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D547E" w14:textId="77777777" w:rsidR="00640BD7" w:rsidRPr="00115E74" w:rsidRDefault="008555F0" w:rsidP="003C26F0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E74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115E74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52DF30B3" w14:textId="77777777" w:rsidR="00672727" w:rsidRDefault="00A774B4" w:rsidP="003C26F0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2B48AA7F" wp14:editId="1DC1901F">
            <wp:simplePos x="0" y="0"/>
            <wp:positionH relativeFrom="column">
              <wp:posOffset>19685</wp:posOffset>
            </wp:positionH>
            <wp:positionV relativeFrom="paragraph">
              <wp:posOffset>308610</wp:posOffset>
            </wp:positionV>
            <wp:extent cx="1555115" cy="2360930"/>
            <wp:effectExtent l="19050" t="19050" r="26035" b="20320"/>
            <wp:wrapSquare wrapText="bothSides"/>
            <wp:docPr id="2" name="Picture 0" descr="=4c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=4cp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2360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75C3571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852835" w:rsidRPr="00CD55C8">
        <w:rPr>
          <w:rFonts w:ascii="Times New Roman" w:hAnsi="Times New Roman" w:cs="Times New Roman"/>
          <w:b/>
          <w:sz w:val="26"/>
          <w:szCs w:val="26"/>
        </w:rPr>
        <w:t xml:space="preserve"> Nguyễn Nhật Linh</w:t>
      </w:r>
    </w:p>
    <w:p w14:paraId="077B17E8" w14:textId="295D566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852835" w:rsidRPr="00CD55C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2835" w:rsidRPr="00CD55C8">
        <w:rPr>
          <w:rFonts w:ascii="Times New Roman" w:hAnsi="Times New Roman" w:cs="Times New Roman"/>
          <w:sz w:val="26"/>
          <w:szCs w:val="26"/>
        </w:rPr>
        <w:t>20</w:t>
      </w:r>
      <w:r w:rsidR="003C26F0">
        <w:rPr>
          <w:rFonts w:ascii="Times New Roman" w:hAnsi="Times New Roman" w:cs="Times New Roman"/>
          <w:sz w:val="26"/>
          <w:szCs w:val="26"/>
        </w:rPr>
        <w:t>/</w:t>
      </w:r>
      <w:r w:rsidR="00852835" w:rsidRPr="00CD55C8">
        <w:rPr>
          <w:rFonts w:ascii="Times New Roman" w:hAnsi="Times New Roman" w:cs="Times New Roman"/>
          <w:sz w:val="26"/>
          <w:szCs w:val="26"/>
        </w:rPr>
        <w:t>05</w:t>
      </w:r>
      <w:r w:rsidR="003C26F0">
        <w:rPr>
          <w:rFonts w:ascii="Times New Roman" w:hAnsi="Times New Roman" w:cs="Times New Roman"/>
          <w:sz w:val="26"/>
          <w:szCs w:val="26"/>
        </w:rPr>
        <w:t>/</w:t>
      </w:r>
      <w:r w:rsidR="00852835" w:rsidRPr="00CD55C8">
        <w:rPr>
          <w:rFonts w:ascii="Times New Roman" w:hAnsi="Times New Roman" w:cs="Times New Roman"/>
          <w:sz w:val="26"/>
          <w:szCs w:val="26"/>
        </w:rPr>
        <w:t>1985</w:t>
      </w:r>
    </w:p>
    <w:p w14:paraId="1850C952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>3. Quê quán:</w:t>
      </w:r>
      <w:r w:rsidR="00852835" w:rsidRPr="00CD55C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2835" w:rsidRPr="00CD55C8">
        <w:rPr>
          <w:rFonts w:ascii="Times New Roman" w:hAnsi="Times New Roman" w:cs="Times New Roman"/>
          <w:sz w:val="26"/>
          <w:szCs w:val="26"/>
        </w:rPr>
        <w:t>Hải Phòng</w:t>
      </w:r>
    </w:p>
    <w:p w14:paraId="6E47FE71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5AF922F8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55C8">
        <w:rPr>
          <w:rFonts w:ascii="Times New Roman" w:hAnsi="Times New Roman" w:cs="Times New Roman"/>
          <w:sz w:val="26"/>
          <w:szCs w:val="26"/>
        </w:rPr>
        <w:t>- Đại họ</w:t>
      </w:r>
      <w:r w:rsidR="00CD518C" w:rsidRPr="00CD55C8">
        <w:rPr>
          <w:rFonts w:ascii="Times New Roman" w:hAnsi="Times New Roman" w:cs="Times New Roman"/>
          <w:sz w:val="26"/>
          <w:szCs w:val="26"/>
        </w:rPr>
        <w:t>c: Trường Đại học Khoa học Xã hội và Nhân văn, Đại học Quốc gia Hà Nội, 2023-2027</w:t>
      </w:r>
    </w:p>
    <w:p w14:paraId="22BF6FEB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55C8">
        <w:rPr>
          <w:rFonts w:ascii="Times New Roman" w:hAnsi="Times New Roman" w:cs="Times New Roman"/>
          <w:sz w:val="26"/>
          <w:szCs w:val="26"/>
        </w:rPr>
        <w:t>- Thạ</w:t>
      </w:r>
      <w:r w:rsidR="00AC215A" w:rsidRPr="00CD55C8">
        <w:rPr>
          <w:rFonts w:ascii="Times New Roman" w:hAnsi="Times New Roman" w:cs="Times New Roman"/>
          <w:sz w:val="26"/>
          <w:szCs w:val="26"/>
        </w:rPr>
        <w:t>c sĩ: Đại học Inha, Hàn Quốc, 2008-2012</w:t>
      </w:r>
    </w:p>
    <w:p w14:paraId="25354C76" w14:textId="77777777" w:rsidR="008555F0" w:rsidRPr="00CD55C8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55C8">
        <w:rPr>
          <w:rFonts w:ascii="Times New Roman" w:hAnsi="Times New Roman" w:cs="Times New Roman"/>
          <w:sz w:val="26"/>
          <w:szCs w:val="26"/>
        </w:rPr>
        <w:t>- Tiến sĩ</w:t>
      </w:r>
      <w:r w:rsidR="00AC215A" w:rsidRPr="00CD55C8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Nội, 2014-2018</w:t>
      </w:r>
    </w:p>
    <w:p w14:paraId="0B8B6DE2" w14:textId="77777777" w:rsidR="003C26F0" w:rsidRDefault="008555F0" w:rsidP="003C26F0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CD55C8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CD55C8">
        <w:rPr>
          <w:rFonts w:ascii="Times New Roman" w:hAnsi="Times New Roman" w:cs="Times New Roman"/>
          <w:b/>
          <w:sz w:val="26"/>
          <w:szCs w:val="26"/>
        </w:rPr>
        <w:t>:</w:t>
      </w:r>
    </w:p>
    <w:p w14:paraId="1C15EF2C" w14:textId="4F525432" w:rsidR="003C26F0" w:rsidRPr="003C26F0" w:rsidRDefault="00545968" w:rsidP="003C26F0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C26F0">
        <w:rPr>
          <w:rFonts w:ascii="Times New Roman" w:hAnsi="Times New Roman" w:cs="Times New Roman"/>
          <w:sz w:val="26"/>
          <w:szCs w:val="26"/>
        </w:rPr>
        <w:t xml:space="preserve">Từ năm </w:t>
      </w:r>
      <w:r w:rsidR="003C26F0" w:rsidRPr="003C26F0">
        <w:rPr>
          <w:rFonts w:ascii="Times New Roman" w:hAnsi="Times New Roman" w:cs="Times New Roman"/>
          <w:sz w:val="26"/>
          <w:szCs w:val="26"/>
        </w:rPr>
        <w:t>2008</w:t>
      </w:r>
      <w:r w:rsidR="003C26F0" w:rsidRPr="003C26F0">
        <w:rPr>
          <w:rFonts w:ascii="Times New Roman" w:hAnsi="Times New Roman" w:cs="Times New Roman"/>
          <w:sz w:val="26"/>
          <w:szCs w:val="26"/>
          <w:lang w:val="vi-VN"/>
        </w:rPr>
        <w:t>: Công tác tại Khoa Lịch sử và Văn hóa,</w:t>
      </w:r>
      <w:r w:rsidRPr="003C26F0">
        <w:rPr>
          <w:rFonts w:ascii="Times New Roman" w:hAnsi="Times New Roman" w:cs="Times New Roman"/>
          <w:sz w:val="26"/>
          <w:szCs w:val="26"/>
        </w:rPr>
        <w:t xml:space="preserve"> Giảng </w:t>
      </w:r>
      <w:r w:rsidR="003C26F0" w:rsidRPr="003C26F0">
        <w:rPr>
          <w:rFonts w:ascii="Times New Roman" w:hAnsi="Times New Roman" w:cs="Times New Roman"/>
          <w:sz w:val="26"/>
          <w:szCs w:val="26"/>
        </w:rPr>
        <w:t>viên</w:t>
      </w:r>
      <w:r w:rsidR="003C26F0" w:rsidRPr="003C26F0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2E80D7BC" w14:textId="77777777" w:rsidR="003C26F0" w:rsidRPr="003C26F0" w:rsidRDefault="003C26F0" w:rsidP="003C26F0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  <w:lang w:val="vi-VN"/>
        </w:rPr>
        <w:t>Hướng</w:t>
      </w:r>
      <w:r w:rsidR="00545968" w:rsidRPr="003C26F0">
        <w:rPr>
          <w:rFonts w:ascii="Times New Roman" w:hAnsi="Times New Roman" w:cs="Times New Roman"/>
          <w:sz w:val="26"/>
          <w:szCs w:val="26"/>
        </w:rPr>
        <w:t xml:space="preserve"> nghiên cứu:</w:t>
      </w:r>
    </w:p>
    <w:p w14:paraId="0D64AFDC" w14:textId="2F216087" w:rsidR="003C26F0" w:rsidRPr="003C26F0" w:rsidRDefault="00545968" w:rsidP="003C26F0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>Lịch sử Thế giới</w:t>
      </w:r>
    </w:p>
    <w:p w14:paraId="24FBE6AB" w14:textId="77777777" w:rsidR="003C26F0" w:rsidRPr="003C26F0" w:rsidRDefault="00545968" w:rsidP="003C26F0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>Lịch sử Đông Á</w:t>
      </w:r>
    </w:p>
    <w:p w14:paraId="772C4733" w14:textId="77777777" w:rsidR="003C26F0" w:rsidRPr="003C26F0" w:rsidRDefault="00545968" w:rsidP="003C26F0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 xml:space="preserve">Lịch sử </w:t>
      </w:r>
      <w:r w:rsidR="00AC215A" w:rsidRPr="003C26F0">
        <w:rPr>
          <w:rFonts w:ascii="Times New Roman" w:hAnsi="Times New Roman" w:cs="Times New Roman"/>
          <w:sz w:val="26"/>
          <w:szCs w:val="26"/>
        </w:rPr>
        <w:t>Hàn Quốc</w:t>
      </w:r>
    </w:p>
    <w:p w14:paraId="08C3064A" w14:textId="0A443EDC" w:rsidR="00545968" w:rsidRPr="003C26F0" w:rsidRDefault="00AC215A" w:rsidP="003C26F0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>Lịch sử Thương mại châu Á…</w:t>
      </w:r>
    </w:p>
    <w:p w14:paraId="3CD4F9EF" w14:textId="77777777" w:rsidR="008555F0" w:rsidRPr="00CD55C8" w:rsidRDefault="00026ADD" w:rsidP="003C26F0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CD55C8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CD55C8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 w:rsidRPr="00CD55C8">
        <w:rPr>
          <w:rFonts w:ascii="Times New Roman" w:hAnsi="Times New Roman" w:cs="Times New Roman"/>
          <w:b/>
          <w:sz w:val="26"/>
          <w:szCs w:val="26"/>
        </w:rPr>
        <w:t>:</w:t>
      </w:r>
    </w:p>
    <w:p w14:paraId="51851061" w14:textId="4537A417" w:rsidR="001965D2" w:rsidRPr="003C26F0" w:rsidRDefault="003C26F0" w:rsidP="003C26F0">
      <w:pPr>
        <w:spacing w:after="0" w:line="312" w:lineRule="auto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3C26F0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3C26F0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3C26F0">
        <w:rPr>
          <w:rFonts w:ascii="Times New Roman" w:hAnsi="Times New Roman" w:cs="Times New Roman"/>
          <w:b/>
          <w:iCs/>
          <w:sz w:val="26"/>
          <w:szCs w:val="26"/>
        </w:rPr>
        <w:t xml:space="preserve">1. </w:t>
      </w:r>
      <w:r w:rsidR="001965D2" w:rsidRPr="003C26F0">
        <w:rPr>
          <w:rFonts w:ascii="Times New Roman" w:hAnsi="Times New Roman" w:cs="Times New Roman"/>
          <w:b/>
          <w:iCs/>
          <w:sz w:val="26"/>
          <w:szCs w:val="26"/>
        </w:rPr>
        <w:t>Sách</w:t>
      </w:r>
    </w:p>
    <w:p w14:paraId="78D228CF" w14:textId="77777777" w:rsidR="00A1368F" w:rsidRPr="003C26F0" w:rsidRDefault="00A1368F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Sách giáo khoa Lịch sử lớp 10 Sách giáo khoa Lịch sử lớp 10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 (Đồng tác giả), Nxb Giáo dục Việt Nam 2022.</w:t>
      </w:r>
    </w:p>
    <w:p w14:paraId="317489A8" w14:textId="77777777" w:rsidR="00A1368F" w:rsidRPr="003C26F0" w:rsidRDefault="00D929E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i/>
          <w:sz w:val="26"/>
          <w:szCs w:val="26"/>
        </w:rPr>
        <w:t>Hệ tri thức văn hóa biển Việt Nam, Di sản và phát huy giá trị</w:t>
      </w:r>
      <w:r w:rsidR="00CD55C8" w:rsidRPr="003C26F0">
        <w:rPr>
          <w:rFonts w:ascii="Times New Roman" w:hAnsi="Times New Roman" w:cs="Times New Roman"/>
          <w:sz w:val="26"/>
          <w:szCs w:val="26"/>
        </w:rPr>
        <w:t xml:space="preserve"> (Đồng chủ biên), Nxb Đại học Quốc gia Hà Nội, 2026.</w:t>
      </w:r>
    </w:p>
    <w:p w14:paraId="5ED1C0A1" w14:textId="12313CF6" w:rsidR="00ED501F" w:rsidRPr="003C26F0" w:rsidRDefault="003C26F0" w:rsidP="003C26F0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3C26F0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3C26F0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3C26F0">
        <w:rPr>
          <w:rFonts w:ascii="Times New Roman" w:hAnsi="Times New Roman" w:cs="Times New Roman"/>
          <w:b/>
          <w:iCs/>
          <w:sz w:val="26"/>
          <w:szCs w:val="26"/>
        </w:rPr>
        <w:t xml:space="preserve">2. </w:t>
      </w:r>
      <w:r w:rsidR="001965D2" w:rsidRPr="003C26F0">
        <w:rPr>
          <w:rFonts w:ascii="Times New Roman" w:hAnsi="Times New Roman" w:cs="Times New Roman"/>
          <w:b/>
          <w:iCs/>
          <w:sz w:val="26"/>
          <w:szCs w:val="26"/>
        </w:rPr>
        <w:t>Chương sách</w:t>
      </w:r>
    </w:p>
    <w:p w14:paraId="2FD7CF15" w14:textId="77777777" w:rsidR="00ED501F" w:rsidRPr="003C26F0" w:rsidRDefault="00ED501F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>“</w:t>
      </w:r>
      <w:bookmarkStart w:id="0" w:name="_Hlk214615558"/>
      <w:r w:rsidRPr="003C26F0">
        <w:rPr>
          <w:rFonts w:ascii="Times New Roman" w:eastAsia="Times New Roman" w:hAnsi="Times New Roman" w:cs="Times New Roman"/>
          <w:sz w:val="26"/>
          <w:szCs w:val="26"/>
        </w:rPr>
        <w:t>Hiểu biết của Triều Tiên về những thay đổi trong quan hệ Minh-Việt (từ 1403 đến 1407)</w:t>
      </w:r>
      <w:bookmarkEnd w:id="0"/>
      <w:r w:rsidRPr="003C26F0">
        <w:rPr>
          <w:rFonts w:ascii="Times New Roman" w:eastAsia="Times New Roman" w:hAnsi="Times New Roman" w:cs="Times New Roman"/>
          <w:sz w:val="26"/>
          <w:szCs w:val="26"/>
        </w:rPr>
        <w:t>”, Trong: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 Một số chuyên đề Lịch sử Thế giới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, tập III, Nxb Đại học Quốc gia, Hà Nội, </w:t>
      </w:r>
      <w:r w:rsidR="00BD3E26" w:rsidRPr="003C26F0">
        <w:rPr>
          <w:rFonts w:ascii="Times New Roman" w:eastAsia="Times New Roman" w:hAnsi="Times New Roman" w:cs="Times New Roman"/>
          <w:sz w:val="26"/>
          <w:szCs w:val="26"/>
        </w:rPr>
        <w:t xml:space="preserve">2015, 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tr. 384-407.</w:t>
      </w:r>
    </w:p>
    <w:p w14:paraId="0530365E" w14:textId="77777777" w:rsidR="00BD3E26" w:rsidRPr="003C26F0" w:rsidRDefault="008C1200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sz w:val="26"/>
          <w:szCs w:val="26"/>
        </w:rPr>
        <w:t>“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Champa trong quan hệ với Trung Quốc cuối thế kỷ XIV – đầu thế kỷ XV”, Trong: </w:t>
      </w:r>
      <w:r w:rsidRPr="003C26F0">
        <w:rPr>
          <w:rFonts w:ascii="Times New Roman" w:eastAsia="Times New Roman" w:hAnsi="Times New Roman" w:cs="Times New Roman"/>
          <w:i/>
          <w:iCs/>
          <w:sz w:val="26"/>
          <w:szCs w:val="26"/>
        </w:rPr>
        <w:t>Hệ thống thương cảng Trung bộ Việt Nam: Tiềm năng, Vị thế và Các mối giao lưu vùng, liên vùng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Nxb. Đại học Quốc gia Hà Nội, Hà</w:t>
      </w:r>
      <w:r w:rsidR="00D929E6" w:rsidRPr="003C26F0">
        <w:rPr>
          <w:rFonts w:ascii="Times New Roman" w:eastAsia="Times New Roman" w:hAnsi="Times New Roman" w:cs="Times New Roman"/>
          <w:sz w:val="26"/>
          <w:szCs w:val="26"/>
        </w:rPr>
        <w:t xml:space="preserve"> Nội, 2015.</w:t>
      </w:r>
    </w:p>
    <w:p w14:paraId="25A2708B" w14:textId="77777777" w:rsidR="00D929E6" w:rsidRPr="003C26F0" w:rsidRDefault="00D929E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“Chao Phraya Bodindecha và sự bành trướng ảnh hưởng về phía Đông của Xiêm”, Trong: Ủy ban Nhân dân tỉnh Đồng Tháp, Hội khoa học lịch sử Việt Nam, </w:t>
      </w:r>
      <w:r w:rsidRPr="003C26F0">
        <w:rPr>
          <w:rFonts w:ascii="Times New Roman" w:eastAsia="Times New Roman" w:hAnsi="Times New Roman" w:cs="Times New Roman"/>
          <w:i/>
          <w:iCs/>
          <w:sz w:val="26"/>
          <w:szCs w:val="26"/>
        </w:rPr>
        <w:t>Chiến thắng Vàm Nao - Cổ Hũ (1834) - 190 năm nhìn lại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Nxb Chính trị Quốc gia Sự thật, 6/2024.</w:t>
      </w:r>
    </w:p>
    <w:p w14:paraId="63C44768" w14:textId="17E3E520" w:rsidR="00D929E6" w:rsidRPr="003C26F0" w:rsidRDefault="008C1200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“Biển và sự du nhập của Cơ Đốc giáo vào Việt Nam thế kỷ XVI-XVII”, Trong: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Hệ thống thương cảng Nam bộ Việt Nam - Tiềm năng, vị thế và các mối giao lưu vùng, liên vùng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Nxb Đại học Quốc gia Hà Nội, 2025.</w:t>
      </w:r>
    </w:p>
    <w:p w14:paraId="7BF4427C" w14:textId="77777777" w:rsidR="00D929E6" w:rsidRPr="003C26F0" w:rsidRDefault="00D929E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“Quan hệ ngoại giao và cuộc chiến tranh xâm lược Đại Ngu của triều Minh” , Trong: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Nghiên cứu chủ quyền quốc gia lãnh thổ theo định hướng tiếp cận toàn bộ và toàn diện của Lịch sử Việt Nam, 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Nxb Thế giới, 2026.</w:t>
      </w:r>
    </w:p>
    <w:p w14:paraId="64A789DA" w14:textId="77777777" w:rsidR="00D929E6" w:rsidRPr="003C26F0" w:rsidRDefault="008C1200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“Sự phát triển của thuyền phương Tây thế kỷ XV-XVII và tác động đối với thế giới và Việt Nam”, </w:t>
      </w:r>
      <w:r w:rsidR="00D929E6" w:rsidRPr="003C26F0">
        <w:rPr>
          <w:rFonts w:ascii="Times New Roman" w:eastAsia="Times New Roman" w:hAnsi="Times New Roman" w:cs="Times New Roman"/>
          <w:sz w:val="26"/>
          <w:szCs w:val="26"/>
        </w:rPr>
        <w:t xml:space="preserve">Trong: </w:t>
      </w:r>
      <w:r w:rsidR="00D929E6"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Các loại hình thuyền và phương thức sử dụng thuyền trong lịch sử Việt Nam, </w:t>
      </w:r>
      <w:r w:rsidR="00D929E6" w:rsidRPr="003C26F0">
        <w:rPr>
          <w:rFonts w:ascii="Times New Roman" w:eastAsia="Times New Roman" w:hAnsi="Times New Roman" w:cs="Times New Roman"/>
          <w:sz w:val="26"/>
          <w:szCs w:val="26"/>
        </w:rPr>
        <w:t>Nxb Đại học Quốc gia Hà Nội, 2026.</w:t>
      </w:r>
    </w:p>
    <w:p w14:paraId="0A606550" w14:textId="4B6168F2" w:rsidR="001965D2" w:rsidRPr="003C26F0" w:rsidRDefault="003C26F0" w:rsidP="003C26F0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3C26F0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3C26F0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3C26F0">
        <w:rPr>
          <w:rFonts w:ascii="Times New Roman" w:hAnsi="Times New Roman" w:cs="Times New Roman"/>
          <w:b/>
          <w:iCs/>
          <w:sz w:val="26"/>
          <w:szCs w:val="26"/>
        </w:rPr>
        <w:t xml:space="preserve">3. </w:t>
      </w:r>
      <w:r w:rsidR="001965D2" w:rsidRPr="003C26F0">
        <w:rPr>
          <w:rFonts w:ascii="Times New Roman" w:hAnsi="Times New Roman" w:cs="Times New Roman"/>
          <w:b/>
          <w:iCs/>
          <w:sz w:val="26"/>
          <w:szCs w:val="26"/>
        </w:rPr>
        <w:t>Bài tạp chí</w:t>
      </w:r>
    </w:p>
    <w:p w14:paraId="2F1B5DDE" w14:textId="77777777" w:rsidR="00ED501F" w:rsidRPr="003C26F0" w:rsidRDefault="00ED501F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i/>
          <w:sz w:val="26"/>
          <w:szCs w:val="26"/>
        </w:rPr>
        <w:t>“</w:t>
      </w:r>
      <w:bookmarkStart w:id="1" w:name="_Hlk214615502"/>
      <w:r w:rsidRPr="003C26F0">
        <w:rPr>
          <w:rFonts w:ascii="Times New Roman" w:eastAsia="Times New Roman" w:hAnsi="Times New Roman" w:cs="Times New Roman"/>
          <w:sz w:val="26"/>
          <w:szCs w:val="26"/>
        </w:rPr>
        <w:t>Thương nhân Hồi giáo và quan hệ thương mại giữa Đông Nam Á và Tây Á thế kỷ XV-XVII</w:t>
      </w:r>
      <w:bookmarkEnd w:id="1"/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”, </w:t>
      </w:r>
      <w:bookmarkStart w:id="2" w:name="_Hlk214615525"/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Tạp chí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Nghiên </w:t>
      </w:r>
      <w:r w:rsidRPr="003C26F0">
        <w:rPr>
          <w:rFonts w:ascii="Times New Roman" w:hAnsi="Times New Roman" w:cs="Times New Roman"/>
          <w:i/>
          <w:sz w:val="26"/>
          <w:szCs w:val="26"/>
        </w:rPr>
        <w:t>cứu Đông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 Nam Á</w:t>
      </w:r>
      <w:bookmarkEnd w:id="2"/>
      <w:r w:rsidRPr="003C26F0">
        <w:rPr>
          <w:rFonts w:ascii="Times New Roman" w:eastAsia="Times New Roman" w:hAnsi="Times New Roman" w:cs="Times New Roman"/>
          <w:sz w:val="26"/>
          <w:szCs w:val="26"/>
        </w:rPr>
        <w:t>, số 6,</w:t>
      </w:r>
      <w:r w:rsidR="00BD3E26" w:rsidRPr="003C26F0">
        <w:rPr>
          <w:rFonts w:ascii="Times New Roman" w:eastAsia="Times New Roman" w:hAnsi="Times New Roman" w:cs="Times New Roman"/>
          <w:sz w:val="26"/>
          <w:szCs w:val="26"/>
        </w:rPr>
        <w:t xml:space="preserve"> 2007,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 tr. 63-68.</w:t>
      </w:r>
    </w:p>
    <w:p w14:paraId="47ECE324" w14:textId="77777777" w:rsidR="00ED501F" w:rsidRPr="003C26F0" w:rsidRDefault="00ED501F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C26F0">
        <w:rPr>
          <w:rFonts w:ascii="Times New Roman" w:hAnsi="Times New Roman" w:cs="Times New Roman"/>
          <w:i/>
          <w:sz w:val="26"/>
          <w:szCs w:val="26"/>
        </w:rPr>
        <w:t>“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Quan hệ ngoại giao của Triều Tiên và Đại Việt với Trung Quốc đầu thế kỷ XV-góc nhìn so sánh”, Tạp chí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Nghiên cứu Lịch sử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số12,</w:t>
      </w:r>
      <w:r w:rsidR="00BD3E26" w:rsidRPr="003C26F0">
        <w:rPr>
          <w:rFonts w:ascii="Times New Roman" w:eastAsia="Times New Roman" w:hAnsi="Times New Roman" w:cs="Times New Roman"/>
          <w:sz w:val="26"/>
          <w:szCs w:val="26"/>
        </w:rPr>
        <w:t xml:space="preserve"> 2017, 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 tr. 23-31.</w:t>
      </w:r>
    </w:p>
    <w:p w14:paraId="65D2BF95" w14:textId="77777777" w:rsidR="00ED501F" w:rsidRPr="003C26F0" w:rsidRDefault="00ED501F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i/>
          <w:sz w:val="26"/>
          <w:szCs w:val="26"/>
        </w:rPr>
        <w:t>“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Đại Việt trong chính sách đối ngoại của triều Minh với Đông Nam Á cuối thế kỷ XIV-đầu thế kỷ XV”, </w:t>
      </w:r>
      <w:r w:rsidR="00BD3E26" w:rsidRPr="003C26F0">
        <w:rPr>
          <w:rFonts w:ascii="Times New Roman" w:eastAsia="Times New Roman" w:hAnsi="Times New Roman" w:cs="Times New Roman"/>
          <w:sz w:val="26"/>
          <w:szCs w:val="26"/>
        </w:rPr>
        <w:t>Tạp chí</w:t>
      </w:r>
      <w:r w:rsidR="00BD3E26"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 Nghiên cứu Đông Nam Á,</w:t>
      </w:r>
      <w:r w:rsidR="00BD3E26" w:rsidRPr="003C26F0">
        <w:rPr>
          <w:rFonts w:ascii="Times New Roman" w:eastAsia="Times New Roman" w:hAnsi="Times New Roman" w:cs="Times New Roman"/>
          <w:sz w:val="26"/>
          <w:szCs w:val="26"/>
        </w:rPr>
        <w:t xml:space="preserve"> số 12, 2017, tr. 37-45.</w:t>
      </w:r>
    </w:p>
    <w:p w14:paraId="610C995C" w14:textId="77777777" w:rsidR="00BD3E26" w:rsidRPr="003C26F0" w:rsidRDefault="00BD3E2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sz w:val="26"/>
          <w:szCs w:val="26"/>
        </w:rPr>
        <w:t>“Chính sách đối ngoại của triều Minh và những thay đổi trong quan hệ ở Đông Á cuối thế kỷ XIV-đầu thế kỷ XV”, Tạp chí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 Nghiên cứu Đông Bắc Á, 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số 1, 2018, tr. 68-77.</w:t>
      </w:r>
    </w:p>
    <w:p w14:paraId="3B643D48" w14:textId="77777777" w:rsidR="00BD3E26" w:rsidRPr="003C26F0" w:rsidRDefault="00BD3E2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b/>
          <w:sz w:val="26"/>
          <w:szCs w:val="26"/>
        </w:rPr>
        <w:t>“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Chính sách Sự đại – Sự phản ánh hiểu biết của Triều Tiên về quan hệ Minh-Đại Việt đầu thế kỷ XV”,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Tạp chí Khoa học Đại học Quốc gia: Nghiên cứu Chính sách và Quản lý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số 2, tr. 57-63.</w:t>
      </w:r>
    </w:p>
    <w:p w14:paraId="0F8FCB5A" w14:textId="77777777" w:rsidR="00BD3E26" w:rsidRPr="003C26F0" w:rsidRDefault="00BD3E2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26F0">
        <w:rPr>
          <w:rFonts w:ascii="Times New Roman" w:hAnsi="Times New Roman" w:cs="Times New Roman"/>
          <w:b/>
          <w:sz w:val="26"/>
          <w:szCs w:val="26"/>
        </w:rPr>
        <w:t>“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Mối quan hệ và ảnh hưởng của Mông-Nguyên ở Đông Á và Đông Nam Á nửa cuối thế kỷ XIII”, Tạp chí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Khoa học Xã hội Thành phố Hồ Chí Minh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Số 4 (272), 2021, tr. 48-57.</w:t>
      </w:r>
    </w:p>
    <w:p w14:paraId="1A78E728" w14:textId="77777777" w:rsidR="00BD3E26" w:rsidRPr="003C26F0" w:rsidRDefault="00BD3E26" w:rsidP="003C26F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>“Đông học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 xml:space="preserve"> và những giá trị của nó trong lịch sử Triều Tiên”, Tạp chí 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Nghiên </w:t>
      </w:r>
      <w:r w:rsidRPr="003C26F0">
        <w:rPr>
          <w:rFonts w:ascii="Times New Roman" w:hAnsi="Times New Roman" w:cs="Times New Roman"/>
          <w:i/>
          <w:sz w:val="26"/>
          <w:szCs w:val="26"/>
        </w:rPr>
        <w:t>cứu Đông</w:t>
      </w:r>
      <w:r w:rsidRPr="003C26F0">
        <w:rPr>
          <w:rFonts w:ascii="Times New Roman" w:eastAsia="Times New Roman" w:hAnsi="Times New Roman" w:cs="Times New Roman"/>
          <w:i/>
          <w:sz w:val="26"/>
          <w:szCs w:val="26"/>
        </w:rPr>
        <w:t xml:space="preserve"> Bắc Á</w:t>
      </w:r>
      <w:r w:rsidRPr="003C26F0">
        <w:rPr>
          <w:rFonts w:ascii="Times New Roman" w:eastAsia="Times New Roman" w:hAnsi="Times New Roman" w:cs="Times New Roman"/>
          <w:sz w:val="26"/>
          <w:szCs w:val="26"/>
        </w:rPr>
        <w:t>, số 1(239), 2021.</w:t>
      </w:r>
    </w:p>
    <w:sectPr w:rsidR="00BD3E26" w:rsidRPr="003C26F0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49D5"/>
    <w:multiLevelType w:val="hybridMultilevel"/>
    <w:tmpl w:val="4D146B22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B68C3"/>
    <w:multiLevelType w:val="hybridMultilevel"/>
    <w:tmpl w:val="8076D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A02FF"/>
    <w:multiLevelType w:val="hybridMultilevel"/>
    <w:tmpl w:val="62002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65FC1"/>
    <w:multiLevelType w:val="hybridMultilevel"/>
    <w:tmpl w:val="A7D8A4FE"/>
    <w:lvl w:ilvl="0" w:tplc="211C8D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171763">
    <w:abstractNumId w:val="0"/>
  </w:num>
  <w:num w:numId="2" w16cid:durableId="827089325">
    <w:abstractNumId w:val="3"/>
  </w:num>
  <w:num w:numId="3" w16cid:durableId="421948622">
    <w:abstractNumId w:val="2"/>
  </w:num>
  <w:num w:numId="4" w16cid:durableId="804155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5F0"/>
    <w:rsid w:val="00026ADD"/>
    <w:rsid w:val="00042323"/>
    <w:rsid w:val="00115E74"/>
    <w:rsid w:val="0018005E"/>
    <w:rsid w:val="001965D2"/>
    <w:rsid w:val="001F7DC2"/>
    <w:rsid w:val="0026298C"/>
    <w:rsid w:val="0030115E"/>
    <w:rsid w:val="00342DDB"/>
    <w:rsid w:val="003C26F0"/>
    <w:rsid w:val="005404E9"/>
    <w:rsid w:val="00545968"/>
    <w:rsid w:val="00640BD7"/>
    <w:rsid w:val="006478C6"/>
    <w:rsid w:val="00672727"/>
    <w:rsid w:val="00852835"/>
    <w:rsid w:val="008555F0"/>
    <w:rsid w:val="008572D6"/>
    <w:rsid w:val="008C1200"/>
    <w:rsid w:val="00902545"/>
    <w:rsid w:val="00940210"/>
    <w:rsid w:val="00A1368F"/>
    <w:rsid w:val="00A53E37"/>
    <w:rsid w:val="00A774B4"/>
    <w:rsid w:val="00AC215A"/>
    <w:rsid w:val="00BD3E26"/>
    <w:rsid w:val="00C40FA4"/>
    <w:rsid w:val="00C528C4"/>
    <w:rsid w:val="00CC3ED1"/>
    <w:rsid w:val="00CD518C"/>
    <w:rsid w:val="00CD55C8"/>
    <w:rsid w:val="00D470C0"/>
    <w:rsid w:val="00D67134"/>
    <w:rsid w:val="00D929E6"/>
    <w:rsid w:val="00DB6A1C"/>
    <w:rsid w:val="00DF2F7E"/>
    <w:rsid w:val="00E370CE"/>
    <w:rsid w:val="00EC59FF"/>
    <w:rsid w:val="00ED501F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E42BA"/>
  <w15:docId w15:val="{CB6EA557-A3E4-407F-B6C5-E7DD9CDD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7</cp:revision>
  <dcterms:created xsi:type="dcterms:W3CDTF">2026-06-10T02:27:00Z</dcterms:created>
  <dcterms:modified xsi:type="dcterms:W3CDTF">2026-09-13T09:40:00Z</dcterms:modified>
</cp:coreProperties>
</file>