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5580"/>
      </w:tblGrid>
      <w:tr w:rsidR="003A150A" w:rsidRPr="00511FA3" w14:paraId="251646CE" w14:textId="77777777" w:rsidTr="00EC23D7">
        <w:tc>
          <w:tcPr>
            <w:tcW w:w="4158" w:type="dxa"/>
          </w:tcPr>
          <w:p w14:paraId="235C12BF" w14:textId="77777777" w:rsidR="003A150A" w:rsidRPr="00511FA3" w:rsidRDefault="003A150A" w:rsidP="00DC5A4E">
            <w:pPr>
              <w:spacing w:line="36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1FA3">
              <w:rPr>
                <w:rFonts w:ascii="Times New Roman" w:hAnsi="Times New Roman" w:cs="Times New Roman"/>
                <w:sz w:val="26"/>
                <w:szCs w:val="26"/>
              </w:rPr>
              <w:t>TRƯỜNG ĐẠI HỌC KHOA HỌC</w:t>
            </w:r>
          </w:p>
          <w:p w14:paraId="1E47FE82" w14:textId="77777777" w:rsidR="003A150A" w:rsidRPr="00511FA3" w:rsidRDefault="003A150A" w:rsidP="00DC5A4E">
            <w:pPr>
              <w:spacing w:line="36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1FA3">
              <w:rPr>
                <w:rFonts w:ascii="Times New Roman" w:hAnsi="Times New Roman" w:cs="Times New Roman"/>
                <w:sz w:val="26"/>
                <w:szCs w:val="26"/>
              </w:rPr>
              <w:t>XÃ HỘI VÀ NHÂN VĂN</w:t>
            </w:r>
          </w:p>
          <w:p w14:paraId="4AFB81E4" w14:textId="77777777" w:rsidR="003A150A" w:rsidRPr="00511FA3" w:rsidRDefault="003A150A" w:rsidP="00DC5A4E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1FA3">
              <w:rPr>
                <w:rFonts w:ascii="Times New Roman" w:hAnsi="Times New Roman" w:cs="Times New Roman"/>
                <w:b/>
                <w:sz w:val="26"/>
                <w:szCs w:val="26"/>
              </w:rPr>
              <w:t>QUỸ SỬ HỌC ĐINH XUÂN LÂM</w:t>
            </w:r>
          </w:p>
        </w:tc>
        <w:tc>
          <w:tcPr>
            <w:tcW w:w="5580" w:type="dxa"/>
          </w:tcPr>
          <w:p w14:paraId="2DB2D84D" w14:textId="77777777" w:rsidR="003A150A" w:rsidRPr="00511FA3" w:rsidRDefault="003A150A" w:rsidP="00DC5A4E">
            <w:pPr>
              <w:spacing w:line="36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1FA3">
              <w:rPr>
                <w:rFonts w:ascii="Times New Roman" w:hAnsi="Times New Roman" w:cs="Times New Roman"/>
                <w:sz w:val="26"/>
                <w:szCs w:val="26"/>
              </w:rPr>
              <w:t>CỘNG HÒA XÃ HỘI CHỦ NGHĨA VIỆT NAM</w:t>
            </w:r>
          </w:p>
          <w:p w14:paraId="4120DEF5" w14:textId="77777777" w:rsidR="003A150A" w:rsidRPr="00511FA3" w:rsidRDefault="003A150A" w:rsidP="00DC5A4E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511FA3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Độc lập – Tự do – Hạnh phúc</w:t>
            </w:r>
          </w:p>
        </w:tc>
      </w:tr>
      <w:tr w:rsidR="003A150A" w:rsidRPr="00511FA3" w14:paraId="5E09C43D" w14:textId="77777777" w:rsidTr="00EC23D7">
        <w:tc>
          <w:tcPr>
            <w:tcW w:w="4158" w:type="dxa"/>
          </w:tcPr>
          <w:p w14:paraId="62A71298" w14:textId="77777777" w:rsidR="003A150A" w:rsidRDefault="003A150A" w:rsidP="00DC5A4E">
            <w:pPr>
              <w:spacing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11FA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</w:p>
          <w:p w14:paraId="3E812F2E" w14:textId="77777777" w:rsidR="00343A83" w:rsidRPr="00511FA3" w:rsidRDefault="00343A83" w:rsidP="00DC5A4E">
            <w:pPr>
              <w:spacing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FBC901" w14:textId="77777777" w:rsidR="003A150A" w:rsidRPr="00511FA3" w:rsidRDefault="003A150A" w:rsidP="00DC5A4E">
            <w:pPr>
              <w:spacing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0" w:type="dxa"/>
          </w:tcPr>
          <w:p w14:paraId="625B2EA3" w14:textId="77777777" w:rsidR="003A150A" w:rsidRPr="00511FA3" w:rsidRDefault="003A150A" w:rsidP="00DC5A4E">
            <w:pPr>
              <w:spacing w:line="36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19060B" w14:textId="77777777" w:rsidR="003A150A" w:rsidRPr="00511FA3" w:rsidRDefault="003A150A" w:rsidP="00DC5A4E">
            <w:pPr>
              <w:spacing w:line="360" w:lineRule="atLeast"/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</w:tbl>
    <w:p w14:paraId="37BA35BF" w14:textId="77777777" w:rsidR="003A150A" w:rsidRPr="00511FA3" w:rsidRDefault="003A150A" w:rsidP="00DC5A4E">
      <w:pPr>
        <w:spacing w:line="360" w:lineRule="atLeast"/>
        <w:jc w:val="center"/>
        <w:rPr>
          <w:rFonts w:ascii="Times New Roman" w:hAnsi="Times New Roman" w:cs="Times New Roman"/>
          <w:b/>
          <w:sz w:val="34"/>
          <w:szCs w:val="26"/>
        </w:rPr>
      </w:pPr>
      <w:r w:rsidRPr="00511FA3">
        <w:rPr>
          <w:rFonts w:ascii="Times New Roman" w:hAnsi="Times New Roman" w:cs="Times New Roman"/>
          <w:b/>
          <w:sz w:val="34"/>
          <w:szCs w:val="26"/>
        </w:rPr>
        <w:t>THỂ LỆ XÉT CHỌN VÀ TRAO GIẢI THƯỞNG SỬ HỌC ĐINH XUÂN LÂM</w:t>
      </w:r>
    </w:p>
    <w:p w14:paraId="7DACB534" w14:textId="77777777" w:rsidR="003A150A" w:rsidRPr="00511FA3" w:rsidRDefault="003A150A" w:rsidP="00DC5A4E">
      <w:pPr>
        <w:spacing w:line="36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5B07D68" w14:textId="77777777" w:rsidR="003A150A" w:rsidRPr="00511FA3" w:rsidRDefault="003A150A" w:rsidP="00DC5A4E">
      <w:pPr>
        <w:spacing w:line="36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11FA3">
        <w:rPr>
          <w:rFonts w:ascii="Times New Roman" w:hAnsi="Times New Roman" w:cs="Times New Roman"/>
          <w:b/>
          <w:sz w:val="26"/>
          <w:szCs w:val="26"/>
        </w:rPr>
        <w:t>1. Số lượng và mức tặng giải thưởng</w:t>
      </w:r>
    </w:p>
    <w:p w14:paraId="3EC7DFD0" w14:textId="77777777" w:rsidR="003A150A" w:rsidRPr="00511FA3" w:rsidRDefault="003A150A" w:rsidP="00DC5A4E">
      <w:pPr>
        <w:shd w:val="clear" w:color="auto" w:fill="FFFFFF"/>
        <w:spacing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</w:pPr>
      <w:r w:rsidRPr="00511FA3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a) Trao thưởng sinh viên ngành Lịch sử: tối đa 15 người với mức tiền 5.000.000 VNĐ (năm triệu đồng chẵn)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/người</w:t>
      </w:r>
      <w:r w:rsidRPr="00511FA3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;</w:t>
      </w:r>
    </w:p>
    <w:p w14:paraId="14E21105" w14:textId="60692359" w:rsidR="003A150A" w:rsidRPr="00511FA3" w:rsidRDefault="003A150A" w:rsidP="00DC5A4E">
      <w:pPr>
        <w:shd w:val="clear" w:color="auto" w:fill="FFFFFF"/>
        <w:spacing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</w:pPr>
      <w:r w:rsidRPr="00511FA3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b) Trao thưởng học viên cao học ngành Lịch sử (ưu tiên</w:t>
      </w:r>
      <w:r w:rsidR="00F01310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 luận văn có đề tài thuộc</w:t>
      </w:r>
      <w:r w:rsidRPr="00511FA3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 chuyên ngành Lịch sử Việt Nam) đã bảo vệ Luận văn: tối đa 03 người với mức tiền 10.000.000 VNĐ (mười triệu đồng chẵn)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/người</w:t>
      </w:r>
      <w:r w:rsidRPr="00511FA3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;</w:t>
      </w:r>
    </w:p>
    <w:p w14:paraId="3FB3BA38" w14:textId="5465D2C1" w:rsidR="003A150A" w:rsidRPr="00511FA3" w:rsidRDefault="003A150A" w:rsidP="00DC5A4E">
      <w:pPr>
        <w:shd w:val="clear" w:color="auto" w:fill="FFFFFF"/>
        <w:spacing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</w:pPr>
      <w:r w:rsidRPr="00511FA3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c) Trao thưởng nghiên cứu sinh ngành Lịch sử (ưu tiên </w:t>
      </w:r>
      <w:r w:rsidR="00F01310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l</w:t>
      </w:r>
      <w:r w:rsidRPr="00511FA3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uận án có đề tài thuộc </w:t>
      </w:r>
      <w:r w:rsidR="00F01310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chuyên ngành</w:t>
      </w:r>
      <w:r w:rsidRPr="00511FA3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 Lịch sử Việt Nam) đã bảo vệ </w:t>
      </w:r>
      <w:r w:rsidR="00F01310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l</w:t>
      </w:r>
      <w:r w:rsidRPr="00511FA3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uận án: tối đa 03 người với mức tiền 20.000.000 VNĐ (hai mươi triệu đồng chẵn)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/người</w:t>
      </w:r>
      <w:r w:rsidRPr="00511FA3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.</w:t>
      </w:r>
    </w:p>
    <w:p w14:paraId="6CFBC22B" w14:textId="44882570" w:rsidR="00E71AD6" w:rsidRDefault="003A150A" w:rsidP="00DC5A4E">
      <w:pPr>
        <w:shd w:val="clear" w:color="auto" w:fill="FFFFFF"/>
        <w:spacing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</w:pPr>
      <w:r w:rsidRPr="00C72C2F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d) </w:t>
      </w:r>
      <w:r w:rsidR="00E71AD6" w:rsidRPr="00C72C2F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Trao thưởng cán bộ </w:t>
      </w:r>
      <w:r w:rsidR="00F01310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trẻ </w:t>
      </w:r>
      <w:r w:rsidR="00E71AD6" w:rsidRPr="00C72C2F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khoa Lịch sử, trường Đại học Khoa học Xã hội và Nhân văn, Đại học Quốc gia Hà Nội có công trình nghiên cứu </w:t>
      </w:r>
      <w:r w:rsidR="00F01310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xuất sắc </w:t>
      </w:r>
      <w:r w:rsidR="00E71AD6" w:rsidRPr="00C72C2F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(ưu tiên chuyên khảo về Lịch sử Việt Nam)</w:t>
      </w:r>
      <w:r w:rsidR="00382426" w:rsidRPr="00C72C2F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 công bố tại Nhà xuất bản uy tín trong nước hoặc nước ngoài</w:t>
      </w:r>
      <w:r w:rsidR="00C72C2F" w:rsidRPr="00C72C2F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: 01 công trình </w:t>
      </w:r>
      <w:r w:rsidR="00E71AD6" w:rsidRPr="00C72C2F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với mức tiền 25.000.000 VNĐ (hai</w:t>
      </w:r>
      <w:r w:rsidR="00C72C2F" w:rsidRPr="00C72C2F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 mươi lăm triệu đồng chẵn)/công trình</w:t>
      </w:r>
      <w:r w:rsidR="00E71AD6" w:rsidRPr="00C72C2F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.</w:t>
      </w:r>
    </w:p>
    <w:p w14:paraId="1154E4EF" w14:textId="77777777" w:rsidR="003A150A" w:rsidRPr="00511FA3" w:rsidRDefault="00E71AD6" w:rsidP="00DC5A4E">
      <w:pPr>
        <w:shd w:val="clear" w:color="auto" w:fill="FFFFFF"/>
        <w:spacing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e) </w:t>
      </w:r>
      <w:r w:rsidR="003A150A" w:rsidRPr="00511FA3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Các trường hợp đặc biệt do Chủ tịch Quỹ quyết định trên cơ sở đề nghị của Ban Điều hành Quỹ.</w:t>
      </w:r>
    </w:p>
    <w:p w14:paraId="00DF5B4D" w14:textId="77777777" w:rsidR="003A150A" w:rsidRPr="00511FA3" w:rsidRDefault="003A150A" w:rsidP="00DC5A4E">
      <w:pPr>
        <w:spacing w:line="36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11FA3">
        <w:rPr>
          <w:rFonts w:ascii="Times New Roman" w:hAnsi="Times New Roman" w:cs="Times New Roman"/>
          <w:b/>
          <w:sz w:val="26"/>
          <w:szCs w:val="26"/>
        </w:rPr>
        <w:t>2. Tiêu chí xét chọn</w:t>
      </w:r>
    </w:p>
    <w:p w14:paraId="13BE4E79" w14:textId="77777777" w:rsidR="003A150A" w:rsidRPr="00511FA3" w:rsidRDefault="003A150A" w:rsidP="00DC5A4E">
      <w:pPr>
        <w:shd w:val="clear" w:color="auto" w:fill="FFFFFF"/>
        <w:spacing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</w:pPr>
      <w:r w:rsidRPr="00511FA3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2.1. Quỹ chỉ xét kết quả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học tập, bảo vệ luận văn, luận án </w:t>
      </w:r>
      <w:r w:rsidRPr="00511FA3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năm trước liền kề của đối tượng đáp ứng các tiêu chí sau:</w:t>
      </w:r>
    </w:p>
    <w:p w14:paraId="06D545F6" w14:textId="77777777" w:rsidR="003A150A" w:rsidRPr="00511FA3" w:rsidRDefault="003A150A" w:rsidP="00DC5A4E">
      <w:pPr>
        <w:shd w:val="clear" w:color="auto" w:fill="FFFFFF"/>
        <w:spacing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</w:pPr>
      <w:r w:rsidRPr="00511FA3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a) Đối với sinh viên ngành Lịch sử:</w:t>
      </w:r>
    </w:p>
    <w:p w14:paraId="3EE9B0B7" w14:textId="77777777" w:rsidR="003A150A" w:rsidRPr="00511FA3" w:rsidRDefault="003A150A" w:rsidP="009A27A2">
      <w:pPr>
        <w:pStyle w:val="ListParagraph"/>
        <w:numPr>
          <w:ilvl w:val="0"/>
          <w:numId w:val="10"/>
        </w:numPr>
        <w:shd w:val="clear" w:color="auto" w:fill="FFFFFF"/>
        <w:spacing w:line="36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</w:pPr>
      <w:r w:rsidRPr="00511FA3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Tư cách đạo đức tốt;</w:t>
      </w:r>
    </w:p>
    <w:p w14:paraId="262D4379" w14:textId="77777777" w:rsidR="003A150A" w:rsidRPr="00511FA3" w:rsidRDefault="003A150A" w:rsidP="009A27A2">
      <w:pPr>
        <w:pStyle w:val="ListParagraph"/>
        <w:numPr>
          <w:ilvl w:val="0"/>
          <w:numId w:val="10"/>
        </w:numPr>
        <w:shd w:val="clear" w:color="auto" w:fill="FFFFFF"/>
        <w:spacing w:line="36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</w:pPr>
      <w:r w:rsidRPr="00511FA3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lastRenderedPageBreak/>
        <w:t>Kết quả học tập đạt loại giỏi trở lên;</w:t>
      </w:r>
    </w:p>
    <w:p w14:paraId="318232CE" w14:textId="77777777" w:rsidR="003A150A" w:rsidRDefault="003A150A" w:rsidP="009A27A2">
      <w:pPr>
        <w:pStyle w:val="ListParagraph"/>
        <w:numPr>
          <w:ilvl w:val="0"/>
          <w:numId w:val="10"/>
        </w:numPr>
        <w:shd w:val="clear" w:color="auto" w:fill="FFFFFF"/>
        <w:spacing w:line="36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</w:pPr>
      <w:r w:rsidRPr="00511FA3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Ưu tiên những sinh viên đạt giải nghiên cứu khoa học sinh viên cấp Khoa trở lên.</w:t>
      </w:r>
    </w:p>
    <w:p w14:paraId="6AE3C500" w14:textId="77777777" w:rsidR="003A150A" w:rsidRPr="00511FA3" w:rsidRDefault="003A150A" w:rsidP="00DC5A4E">
      <w:pPr>
        <w:shd w:val="clear" w:color="auto" w:fill="FFFFFF"/>
        <w:spacing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</w:pPr>
      <w:r w:rsidRPr="00511FA3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b) Đối với học viên cao học ngành Lịch sử:</w:t>
      </w:r>
    </w:p>
    <w:p w14:paraId="3F098BBC" w14:textId="77777777" w:rsidR="003A150A" w:rsidRPr="00511FA3" w:rsidRDefault="003A150A" w:rsidP="009A27A2">
      <w:pPr>
        <w:pStyle w:val="ListParagraph"/>
        <w:numPr>
          <w:ilvl w:val="0"/>
          <w:numId w:val="9"/>
        </w:numPr>
        <w:shd w:val="clear" w:color="auto" w:fill="FFFFFF"/>
        <w:spacing w:line="36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</w:pPr>
      <w:r w:rsidRPr="00511FA3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Tư cách đạo đức tốt;</w:t>
      </w:r>
    </w:p>
    <w:p w14:paraId="6C427327" w14:textId="77777777" w:rsidR="003A150A" w:rsidRPr="00511FA3" w:rsidRDefault="003A150A" w:rsidP="009A27A2">
      <w:pPr>
        <w:pStyle w:val="ListParagraph"/>
        <w:numPr>
          <w:ilvl w:val="0"/>
          <w:numId w:val="9"/>
        </w:numPr>
        <w:shd w:val="clear" w:color="auto" w:fill="FFFFFF"/>
        <w:spacing w:line="360" w:lineRule="atLeast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val="en-SG" w:eastAsia="zh-CN"/>
        </w:rPr>
      </w:pPr>
      <w:r w:rsidRPr="00511FA3">
        <w:rPr>
          <w:rFonts w:ascii="Times New Roman" w:eastAsia="Times New Roman" w:hAnsi="Times New Roman" w:cs="Times New Roman"/>
          <w:sz w:val="26"/>
          <w:szCs w:val="26"/>
          <w:lang w:val="en-SG" w:eastAsia="zh-CN"/>
        </w:rPr>
        <w:t>Kết quả học tập đạt loại giỏi trở lên và Luận văn đạt loại xuất sắc;</w:t>
      </w:r>
    </w:p>
    <w:p w14:paraId="4C48806D" w14:textId="77777777" w:rsidR="003A150A" w:rsidRPr="00511FA3" w:rsidRDefault="003A150A" w:rsidP="009A27A2">
      <w:pPr>
        <w:pStyle w:val="ListParagraph"/>
        <w:numPr>
          <w:ilvl w:val="0"/>
          <w:numId w:val="9"/>
        </w:numPr>
        <w:shd w:val="clear" w:color="auto" w:fill="FFFFFF"/>
        <w:spacing w:line="36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</w:pPr>
      <w:r w:rsidRPr="00511FA3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Có công trình nghiên cứu đã được công bố trên các tạp chí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khoa học </w:t>
      </w:r>
      <w:r w:rsidRPr="00511FA3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chuyên ngành hoặc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tại </w:t>
      </w:r>
      <w:r w:rsidRPr="00511FA3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nhà xuất bản có uy tín trong và ngoài nước;</w:t>
      </w:r>
    </w:p>
    <w:p w14:paraId="1473A6BF" w14:textId="77777777" w:rsidR="003A150A" w:rsidRPr="00511FA3" w:rsidRDefault="003A150A" w:rsidP="009A27A2">
      <w:pPr>
        <w:pStyle w:val="ListParagraph"/>
        <w:numPr>
          <w:ilvl w:val="0"/>
          <w:numId w:val="9"/>
        </w:numPr>
        <w:shd w:val="clear" w:color="auto" w:fill="FFFFFF"/>
        <w:spacing w:line="36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</w:pPr>
      <w:r w:rsidRPr="00511FA3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Ưu tiên Luận văn thuộc chuyên ngành Lịch sử Việt Nam và giáo viên, giảng viên giảng dạy lịch sử.</w:t>
      </w:r>
    </w:p>
    <w:p w14:paraId="33D0BC5D" w14:textId="32ABC41E" w:rsidR="003A150A" w:rsidRPr="00511FA3" w:rsidRDefault="003A150A" w:rsidP="009A27A2">
      <w:pPr>
        <w:pStyle w:val="ListParagraph"/>
        <w:numPr>
          <w:ilvl w:val="0"/>
          <w:numId w:val="9"/>
        </w:numPr>
        <w:shd w:val="clear" w:color="auto" w:fill="FFFFFF"/>
        <w:spacing w:line="36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Luận vă</w:t>
      </w:r>
      <w:r w:rsidR="004029DF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n được bảo vệ từ </w:t>
      </w:r>
      <w:r w:rsidR="004029DF" w:rsidRPr="00B0673A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31/8</w:t>
      </w:r>
      <w:r w:rsidRPr="00511FA3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 của </w:t>
      </w:r>
      <w:r w:rsidR="004029DF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năm trước đến </w:t>
      </w:r>
      <w:r w:rsidR="004029DF" w:rsidRPr="00B0673A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30/8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 của năm đăng ký </w:t>
      </w:r>
      <w:r w:rsidR="009A27A2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xét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giải thưởng</w:t>
      </w:r>
      <w:r w:rsidRPr="00511FA3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.</w:t>
      </w:r>
    </w:p>
    <w:p w14:paraId="783AD143" w14:textId="77777777" w:rsidR="003A150A" w:rsidRPr="00511FA3" w:rsidRDefault="003A150A" w:rsidP="00DC5A4E">
      <w:pPr>
        <w:shd w:val="clear" w:color="auto" w:fill="FFFFFF"/>
        <w:spacing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</w:pPr>
      <w:r w:rsidRPr="00511FA3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c) Đối với nghiên cứu sinh ngành Lịch sử:</w:t>
      </w:r>
    </w:p>
    <w:p w14:paraId="037B0256" w14:textId="77777777" w:rsidR="003A150A" w:rsidRPr="00511FA3" w:rsidRDefault="003A150A" w:rsidP="009A27A2">
      <w:pPr>
        <w:pStyle w:val="ListParagraph"/>
        <w:numPr>
          <w:ilvl w:val="0"/>
          <w:numId w:val="11"/>
        </w:numPr>
        <w:shd w:val="clear" w:color="auto" w:fill="FFFFFF"/>
        <w:spacing w:line="360" w:lineRule="atLeast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</w:pPr>
      <w:r w:rsidRPr="00511FA3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Tư cách đạo đức tốt;</w:t>
      </w:r>
    </w:p>
    <w:p w14:paraId="21154E9F" w14:textId="77777777" w:rsidR="003A150A" w:rsidRPr="00511FA3" w:rsidRDefault="003A150A" w:rsidP="009A27A2">
      <w:pPr>
        <w:pStyle w:val="ListParagraph"/>
        <w:numPr>
          <w:ilvl w:val="0"/>
          <w:numId w:val="11"/>
        </w:numPr>
        <w:shd w:val="clear" w:color="auto" w:fill="FFFFFF"/>
        <w:spacing w:line="360" w:lineRule="atLeast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</w:pPr>
      <w:r w:rsidRPr="00511FA3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Luận án bảo vệ đạt loại xuất sắc;</w:t>
      </w:r>
    </w:p>
    <w:p w14:paraId="4975F823" w14:textId="77777777" w:rsidR="003A150A" w:rsidRPr="00511FA3" w:rsidRDefault="003A150A" w:rsidP="009A27A2">
      <w:pPr>
        <w:pStyle w:val="ListParagraph"/>
        <w:numPr>
          <w:ilvl w:val="0"/>
          <w:numId w:val="11"/>
        </w:numPr>
        <w:shd w:val="clear" w:color="auto" w:fill="FFFFFF"/>
        <w:spacing w:line="360" w:lineRule="atLeast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</w:pPr>
      <w:r w:rsidRPr="00511FA3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Có công trình nghiên cứu đã được công bố trên các tạp chí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 khoa học</w:t>
      </w:r>
      <w:r w:rsidRPr="00511FA3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 chuyên ngành hoặc nhà xuất bản có uy tín trong và ngoài nước;</w:t>
      </w:r>
    </w:p>
    <w:p w14:paraId="4DBD3067" w14:textId="77777777" w:rsidR="003A150A" w:rsidRPr="00511FA3" w:rsidRDefault="003A150A" w:rsidP="009A27A2">
      <w:pPr>
        <w:pStyle w:val="ListParagraph"/>
        <w:numPr>
          <w:ilvl w:val="0"/>
          <w:numId w:val="11"/>
        </w:numPr>
        <w:shd w:val="clear" w:color="auto" w:fill="FFFFFF"/>
        <w:spacing w:line="360" w:lineRule="atLeast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</w:pPr>
      <w:r w:rsidRPr="00511FA3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Ưu tiên Luận án thuộc chuyên ngành Lịch sử Việt Nam và giáo viên, giảng viên giảng dạy lịch sử.</w:t>
      </w:r>
    </w:p>
    <w:p w14:paraId="6DF6C984" w14:textId="2D685E64" w:rsidR="003A150A" w:rsidRPr="00B0673A" w:rsidRDefault="003A150A" w:rsidP="009A27A2">
      <w:pPr>
        <w:pStyle w:val="ListParagraph"/>
        <w:numPr>
          <w:ilvl w:val="0"/>
          <w:numId w:val="11"/>
        </w:numPr>
        <w:shd w:val="clear" w:color="auto" w:fill="FFFFFF"/>
        <w:spacing w:line="360" w:lineRule="atLeast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</w:pPr>
      <w:r w:rsidRPr="00511FA3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Luận án được bảo vệ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chính thức </w:t>
      </w:r>
      <w:r w:rsidR="004029DF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từ </w:t>
      </w:r>
      <w:r w:rsidR="004029DF" w:rsidRPr="00B0673A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31/8</w:t>
      </w:r>
      <w:r w:rsidRPr="00B0673A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 của </w:t>
      </w:r>
      <w:r w:rsidR="004029DF" w:rsidRPr="00B0673A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năm trước đến 30/8</w:t>
      </w:r>
      <w:r w:rsidRPr="00B0673A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 của đăng ký </w:t>
      </w:r>
      <w:r w:rsidR="00FB2C53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xét </w:t>
      </w:r>
      <w:r w:rsidRPr="00B0673A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giải thưởng.</w:t>
      </w:r>
    </w:p>
    <w:p w14:paraId="2F9DAE96" w14:textId="77777777" w:rsidR="00E71AD6" w:rsidRDefault="00E71AD6" w:rsidP="00DC5A4E">
      <w:pPr>
        <w:pStyle w:val="ListParagraph"/>
        <w:shd w:val="clear" w:color="auto" w:fill="FFFFFF"/>
        <w:spacing w:line="360" w:lineRule="atLeast"/>
        <w:ind w:left="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</w:pPr>
    </w:p>
    <w:p w14:paraId="4F3F7E0B" w14:textId="77777777" w:rsidR="00E71AD6" w:rsidRPr="00C72C2F" w:rsidRDefault="00E71AD6" w:rsidP="00DC5A4E">
      <w:pPr>
        <w:pStyle w:val="ListParagraph"/>
        <w:shd w:val="clear" w:color="auto" w:fill="FFFFFF"/>
        <w:spacing w:line="360" w:lineRule="atLeast"/>
        <w:ind w:left="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d) Đối với cán bộ Khoa Lịch sử, </w:t>
      </w:r>
      <w:r w:rsidRPr="00C72C2F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trường Đại học Khoa học Xã hội và Nhân văn, Đại học Quốc gia Hà Nội:</w:t>
      </w:r>
    </w:p>
    <w:p w14:paraId="51D345C2" w14:textId="77777777" w:rsidR="00E71AD6" w:rsidRPr="00C72C2F" w:rsidRDefault="00E71AD6" w:rsidP="009A27A2">
      <w:pPr>
        <w:pStyle w:val="ListParagraph"/>
        <w:numPr>
          <w:ilvl w:val="1"/>
          <w:numId w:val="12"/>
        </w:numPr>
        <w:shd w:val="clear" w:color="auto" w:fill="FFFFFF"/>
        <w:spacing w:line="360" w:lineRule="atLeast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</w:pPr>
      <w:r w:rsidRPr="00C72C2F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Dưới 40 tuổi</w:t>
      </w:r>
      <w:r w:rsidR="00C72C2F" w:rsidRPr="00C72C2F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;</w:t>
      </w:r>
    </w:p>
    <w:p w14:paraId="3128148B" w14:textId="3CBE980B" w:rsidR="00E71AD6" w:rsidRPr="00C72C2F" w:rsidRDefault="00382426" w:rsidP="009A27A2">
      <w:pPr>
        <w:pStyle w:val="ListParagraph"/>
        <w:numPr>
          <w:ilvl w:val="1"/>
          <w:numId w:val="12"/>
        </w:numPr>
        <w:shd w:val="clear" w:color="auto" w:fill="FFFFFF"/>
        <w:spacing w:line="360" w:lineRule="atLeast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</w:pPr>
      <w:r w:rsidRPr="00C72C2F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Có công trình nghiên cứu</w:t>
      </w:r>
      <w:r w:rsidR="00E71AD6" w:rsidRPr="00C72C2F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 </w:t>
      </w:r>
      <w:r w:rsidRPr="00C72C2F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công bố </w:t>
      </w:r>
      <w:r w:rsidR="00FB2C53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xuất sắc </w:t>
      </w:r>
      <w:r w:rsidRPr="00C72C2F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tại nhà </w:t>
      </w:r>
      <w:r w:rsidR="00E71AD6" w:rsidRPr="00C72C2F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xuất bản </w:t>
      </w:r>
      <w:r w:rsidRPr="00C72C2F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uy tín </w:t>
      </w:r>
      <w:r w:rsidR="00E71AD6" w:rsidRPr="00C72C2F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t</w:t>
      </w:r>
      <w:r w:rsidRPr="00C72C2F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rong nước hoặc ngoài nước trước</w:t>
      </w:r>
      <w:r w:rsidR="00C72C2F" w:rsidRPr="00C72C2F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 ít nhất 01 năm tính từ</w:t>
      </w:r>
      <w:r w:rsidRPr="00C72C2F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 </w:t>
      </w:r>
      <w:r w:rsidR="00C72C2F" w:rsidRPr="00C72C2F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thời điểm thông báo xét giải;</w:t>
      </w:r>
    </w:p>
    <w:p w14:paraId="69A8F601" w14:textId="77777777" w:rsidR="00E71AD6" w:rsidRPr="00511FA3" w:rsidRDefault="00E71AD6" w:rsidP="009A27A2">
      <w:pPr>
        <w:pStyle w:val="ListParagraph"/>
        <w:numPr>
          <w:ilvl w:val="1"/>
          <w:numId w:val="12"/>
        </w:numPr>
        <w:shd w:val="clear" w:color="auto" w:fill="FFFFFF"/>
        <w:spacing w:line="360" w:lineRule="atLeast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</w:pPr>
      <w:r w:rsidRPr="00C72C2F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Ưu tiên chuyên khảo về Lịch sử Việt Nam.</w:t>
      </w:r>
    </w:p>
    <w:p w14:paraId="11F27895" w14:textId="10FD5F99" w:rsidR="003A150A" w:rsidRPr="00511FA3" w:rsidRDefault="003A150A" w:rsidP="00DC5A4E">
      <w:pPr>
        <w:spacing w:line="360" w:lineRule="atLeast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F7B45">
        <w:rPr>
          <w:rFonts w:ascii="Times New Roman" w:hAnsi="Times New Roman" w:cs="Times New Roman"/>
          <w:sz w:val="26"/>
          <w:szCs w:val="26"/>
        </w:rPr>
        <w:t xml:space="preserve">2.2. </w:t>
      </w:r>
      <w:r>
        <w:rPr>
          <w:rFonts w:ascii="Times New Roman" w:hAnsi="Times New Roman" w:cs="Times New Roman"/>
          <w:sz w:val="26"/>
          <w:szCs w:val="26"/>
        </w:rPr>
        <w:t xml:space="preserve">Đối tượng xét thưởng: </w:t>
      </w:r>
      <w:r w:rsidRPr="009F7B45">
        <w:rPr>
          <w:rFonts w:ascii="Times New Roman" w:hAnsi="Times New Roman" w:cs="Times New Roman"/>
          <w:sz w:val="26"/>
          <w:szCs w:val="26"/>
        </w:rPr>
        <w:t>Sinh viên, học viên cao họ</w:t>
      </w:r>
      <w:r w:rsidR="00382426">
        <w:rPr>
          <w:rFonts w:ascii="Times New Roman" w:hAnsi="Times New Roman" w:cs="Times New Roman"/>
          <w:sz w:val="26"/>
          <w:szCs w:val="26"/>
        </w:rPr>
        <w:t xml:space="preserve">c và nghiên cứu sinh </w:t>
      </w:r>
      <w:r w:rsidRPr="009F7B45">
        <w:rPr>
          <w:rFonts w:ascii="Times New Roman" w:hAnsi="Times New Roman" w:cs="Times New Roman"/>
          <w:sz w:val="26"/>
          <w:szCs w:val="26"/>
        </w:rPr>
        <w:t>thuộc các đơn vị đào tạo: Đ</w:t>
      </w:r>
      <w:r w:rsidRPr="00511FA3">
        <w:rPr>
          <w:rFonts w:ascii="Times New Roman" w:hAnsi="Times New Roman" w:cs="Times New Roman"/>
          <w:sz w:val="26"/>
          <w:szCs w:val="26"/>
        </w:rPr>
        <w:t>ại học Quốc gia Hà Nộ</w:t>
      </w:r>
      <w:r>
        <w:rPr>
          <w:rFonts w:ascii="Times New Roman" w:hAnsi="Times New Roman" w:cs="Times New Roman"/>
          <w:sz w:val="26"/>
          <w:szCs w:val="26"/>
        </w:rPr>
        <w:t>i; T</w:t>
      </w:r>
      <w:r w:rsidRPr="00511FA3">
        <w:rPr>
          <w:rFonts w:ascii="Times New Roman" w:hAnsi="Times New Roman" w:cs="Times New Roman"/>
          <w:sz w:val="26"/>
          <w:szCs w:val="26"/>
        </w:rPr>
        <w:t>rường Đại học Sư phạm Hà Nộ</w:t>
      </w:r>
      <w:r>
        <w:rPr>
          <w:rFonts w:ascii="Times New Roman" w:hAnsi="Times New Roman" w:cs="Times New Roman"/>
          <w:sz w:val="26"/>
          <w:szCs w:val="26"/>
        </w:rPr>
        <w:t xml:space="preserve">i, </w:t>
      </w:r>
      <w:r w:rsidR="00E46562">
        <w:rPr>
          <w:rFonts w:ascii="Times New Roman" w:hAnsi="Times New Roman" w:cs="Times New Roman"/>
          <w:sz w:val="26"/>
          <w:szCs w:val="26"/>
        </w:rPr>
        <w:t xml:space="preserve">Đại học Thái Nguyên; </w:t>
      </w:r>
      <w:r>
        <w:rPr>
          <w:rFonts w:ascii="Times New Roman" w:hAnsi="Times New Roman" w:cs="Times New Roman"/>
          <w:sz w:val="26"/>
          <w:szCs w:val="26"/>
        </w:rPr>
        <w:t>T</w:t>
      </w:r>
      <w:r w:rsidRPr="00511FA3">
        <w:rPr>
          <w:rFonts w:ascii="Times New Roman" w:hAnsi="Times New Roman" w:cs="Times New Roman"/>
          <w:sz w:val="26"/>
          <w:szCs w:val="26"/>
        </w:rPr>
        <w:t xml:space="preserve">rường Đại học Hồng Đức, </w:t>
      </w:r>
      <w:r>
        <w:rPr>
          <w:rFonts w:ascii="Times New Roman" w:hAnsi="Times New Roman" w:cs="Times New Roman"/>
          <w:sz w:val="26"/>
          <w:szCs w:val="26"/>
        </w:rPr>
        <w:t xml:space="preserve">Trường </w:t>
      </w:r>
      <w:r w:rsidRPr="00511FA3">
        <w:rPr>
          <w:rFonts w:ascii="Times New Roman" w:hAnsi="Times New Roman" w:cs="Times New Roman"/>
          <w:sz w:val="26"/>
          <w:szCs w:val="26"/>
        </w:rPr>
        <w:t>Đại họ</w:t>
      </w:r>
      <w:r>
        <w:rPr>
          <w:rFonts w:ascii="Times New Roman" w:hAnsi="Times New Roman" w:cs="Times New Roman"/>
          <w:sz w:val="26"/>
          <w:szCs w:val="26"/>
        </w:rPr>
        <w:t>c Vinh, T</w:t>
      </w:r>
      <w:r w:rsidRPr="00511FA3">
        <w:rPr>
          <w:rFonts w:ascii="Times New Roman" w:hAnsi="Times New Roman" w:cs="Times New Roman"/>
          <w:sz w:val="26"/>
          <w:szCs w:val="26"/>
        </w:rPr>
        <w:t>rường Đại học Hà Tĩnh, Đại họ</w:t>
      </w:r>
      <w:r>
        <w:rPr>
          <w:rFonts w:ascii="Times New Roman" w:hAnsi="Times New Roman" w:cs="Times New Roman"/>
          <w:sz w:val="26"/>
          <w:szCs w:val="26"/>
        </w:rPr>
        <w:t>c</w:t>
      </w:r>
      <w:r w:rsidRPr="00511FA3">
        <w:rPr>
          <w:rFonts w:ascii="Times New Roman" w:hAnsi="Times New Roman" w:cs="Times New Roman"/>
          <w:sz w:val="26"/>
          <w:szCs w:val="26"/>
        </w:rPr>
        <w:t xml:space="preserve"> Huế và các trường hợp khác do Chủ tịch Quỹ quyết định</w:t>
      </w:r>
      <w:r>
        <w:rPr>
          <w:rFonts w:ascii="Times New Roman" w:hAnsi="Times New Roman" w:cs="Times New Roman"/>
          <w:sz w:val="26"/>
          <w:szCs w:val="26"/>
        </w:rPr>
        <w:t xml:space="preserve"> trên cơ sở đề nghị của Trưởng ban Điều hành Quỹ.</w:t>
      </w:r>
      <w:r w:rsidR="00382426">
        <w:rPr>
          <w:rFonts w:ascii="Times New Roman" w:hAnsi="Times New Roman" w:cs="Times New Roman"/>
          <w:sz w:val="26"/>
          <w:szCs w:val="26"/>
        </w:rPr>
        <w:t xml:space="preserve"> </w:t>
      </w:r>
      <w:r w:rsidR="00382426" w:rsidRPr="00C72C2F">
        <w:rPr>
          <w:rFonts w:ascii="Times New Roman" w:hAnsi="Times New Roman" w:cs="Times New Roman"/>
          <w:sz w:val="26"/>
          <w:szCs w:val="26"/>
        </w:rPr>
        <w:t xml:space="preserve">Giải thưởng giành cho công trình nghiên cứu </w:t>
      </w:r>
      <w:r w:rsidR="00382426" w:rsidRPr="00C72C2F">
        <w:rPr>
          <w:rFonts w:ascii="Times New Roman" w:hAnsi="Times New Roman" w:cs="Times New Roman"/>
          <w:sz w:val="26"/>
          <w:szCs w:val="26"/>
        </w:rPr>
        <w:lastRenderedPageBreak/>
        <w:t>xuất sắc chỉ dành cho cán bộ của Khoa Lịch sử, trường Đại học Khoa học Xã hội và Nhân văn, Đại học Quốc gia Hà Nội.</w:t>
      </w:r>
    </w:p>
    <w:p w14:paraId="1E08950B" w14:textId="77777777" w:rsidR="003A150A" w:rsidRPr="00511FA3" w:rsidRDefault="003A150A" w:rsidP="00DC5A4E">
      <w:pPr>
        <w:spacing w:line="36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11FA3">
        <w:rPr>
          <w:rFonts w:ascii="Times New Roman" w:hAnsi="Times New Roman" w:cs="Times New Roman"/>
          <w:b/>
          <w:sz w:val="26"/>
          <w:szCs w:val="26"/>
        </w:rPr>
        <w:t>3. Hồ sơ xét chọn:</w:t>
      </w:r>
    </w:p>
    <w:p w14:paraId="4A4A8137" w14:textId="77777777" w:rsidR="003A150A" w:rsidRPr="009F7B45" w:rsidRDefault="003A150A" w:rsidP="00DC5A4E">
      <w:pPr>
        <w:spacing w:line="36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F7B45">
        <w:rPr>
          <w:rFonts w:ascii="Times New Roman" w:hAnsi="Times New Roman" w:cs="Times New Roman"/>
          <w:sz w:val="26"/>
          <w:szCs w:val="26"/>
        </w:rPr>
        <w:t>a) Đối với sinh viên ngành Lịch sử</w:t>
      </w:r>
    </w:p>
    <w:p w14:paraId="274BF9FE" w14:textId="77777777" w:rsidR="003A150A" w:rsidRPr="009F7B45" w:rsidRDefault="003A150A" w:rsidP="00A35595">
      <w:pPr>
        <w:pStyle w:val="ListParagraph"/>
        <w:numPr>
          <w:ilvl w:val="0"/>
          <w:numId w:val="13"/>
        </w:numPr>
        <w:spacing w:line="360" w:lineRule="atLeast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F7B45">
        <w:rPr>
          <w:rFonts w:ascii="Times New Roman" w:hAnsi="Times New Roman" w:cs="Times New Roman"/>
          <w:sz w:val="26"/>
          <w:szCs w:val="26"/>
        </w:rPr>
        <w:t>02 ảnh chân dung 4X6</w:t>
      </w:r>
      <w:r w:rsidR="00C72C2F">
        <w:rPr>
          <w:rFonts w:ascii="Times New Roman" w:hAnsi="Times New Roman" w:cs="Times New Roman"/>
          <w:sz w:val="26"/>
          <w:szCs w:val="26"/>
        </w:rPr>
        <w:t>;</w:t>
      </w:r>
    </w:p>
    <w:p w14:paraId="28C2450A" w14:textId="77777777" w:rsidR="003A150A" w:rsidRPr="009F7B45" w:rsidRDefault="003A150A" w:rsidP="00A35595">
      <w:pPr>
        <w:pStyle w:val="ListParagraph"/>
        <w:numPr>
          <w:ilvl w:val="0"/>
          <w:numId w:val="13"/>
        </w:numPr>
        <w:spacing w:line="360" w:lineRule="atLeast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F7B45">
        <w:rPr>
          <w:rFonts w:ascii="Times New Roman" w:hAnsi="Times New Roman" w:cs="Times New Roman"/>
          <w:sz w:val="26"/>
          <w:szCs w:val="26"/>
        </w:rPr>
        <w:t>Sơ yếu lý lịch có xác nhận của đơn vị đào tạo hoặc địa phương (có đầy đủ thông tin liên lạc)</w:t>
      </w:r>
      <w:r w:rsidR="00C72C2F">
        <w:rPr>
          <w:rFonts w:ascii="Times New Roman" w:hAnsi="Times New Roman" w:cs="Times New Roman"/>
          <w:sz w:val="26"/>
          <w:szCs w:val="26"/>
        </w:rPr>
        <w:t>;</w:t>
      </w:r>
    </w:p>
    <w:p w14:paraId="3FDF5A36" w14:textId="77777777" w:rsidR="003A150A" w:rsidRPr="009F7B45" w:rsidRDefault="003A150A" w:rsidP="00A35595">
      <w:pPr>
        <w:pStyle w:val="ListParagraph"/>
        <w:numPr>
          <w:ilvl w:val="0"/>
          <w:numId w:val="13"/>
        </w:numPr>
        <w:spacing w:line="360" w:lineRule="atLeast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F7B45">
        <w:rPr>
          <w:rFonts w:ascii="Times New Roman" w:hAnsi="Times New Roman" w:cs="Times New Roman"/>
          <w:sz w:val="26"/>
          <w:szCs w:val="26"/>
        </w:rPr>
        <w:t>Bảng điểm tích lũy có xác nhận của đơn vị đào tạo</w:t>
      </w:r>
      <w:r w:rsidR="00C72C2F">
        <w:rPr>
          <w:rFonts w:ascii="Times New Roman" w:hAnsi="Times New Roman" w:cs="Times New Roman"/>
          <w:sz w:val="26"/>
          <w:szCs w:val="26"/>
        </w:rPr>
        <w:t>;</w:t>
      </w:r>
    </w:p>
    <w:p w14:paraId="7694B1B1" w14:textId="77777777" w:rsidR="003A150A" w:rsidRPr="009F7B45" w:rsidRDefault="003A150A" w:rsidP="00A35595">
      <w:pPr>
        <w:pStyle w:val="ListParagraph"/>
        <w:numPr>
          <w:ilvl w:val="0"/>
          <w:numId w:val="13"/>
        </w:numPr>
        <w:spacing w:line="360" w:lineRule="atLeast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F7B45">
        <w:rPr>
          <w:rFonts w:ascii="Times New Roman" w:hAnsi="Times New Roman" w:cs="Times New Roman"/>
          <w:sz w:val="26"/>
          <w:szCs w:val="26"/>
        </w:rPr>
        <w:t>Các bằng khen, giải thưởng, công trình khoa học (bản photocopy, nếu có)</w:t>
      </w:r>
      <w:r w:rsidR="00C72C2F">
        <w:rPr>
          <w:rFonts w:ascii="Times New Roman" w:hAnsi="Times New Roman" w:cs="Times New Roman"/>
          <w:sz w:val="26"/>
          <w:szCs w:val="26"/>
        </w:rPr>
        <w:t>;</w:t>
      </w:r>
    </w:p>
    <w:p w14:paraId="4171B89B" w14:textId="77777777" w:rsidR="003A150A" w:rsidRPr="009F7B45" w:rsidRDefault="003A150A" w:rsidP="00A35595">
      <w:pPr>
        <w:pStyle w:val="ListParagraph"/>
        <w:numPr>
          <w:ilvl w:val="0"/>
          <w:numId w:val="13"/>
        </w:numPr>
        <w:spacing w:line="360" w:lineRule="atLeast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F7B45">
        <w:rPr>
          <w:rFonts w:ascii="Times New Roman" w:hAnsi="Times New Roman" w:cs="Times New Roman"/>
          <w:sz w:val="26"/>
          <w:szCs w:val="26"/>
        </w:rPr>
        <w:t>Công văn đề nghị trao giải thưởng của đơn vị</w:t>
      </w:r>
      <w:r w:rsidR="00C72C2F">
        <w:rPr>
          <w:rFonts w:ascii="Times New Roman" w:hAnsi="Times New Roman" w:cs="Times New Roman"/>
          <w:sz w:val="26"/>
          <w:szCs w:val="26"/>
        </w:rPr>
        <w:t>;</w:t>
      </w:r>
    </w:p>
    <w:p w14:paraId="42C3DBF7" w14:textId="77777777" w:rsidR="003A150A" w:rsidRPr="009F7B45" w:rsidRDefault="003A150A" w:rsidP="00DC5A4E">
      <w:pPr>
        <w:spacing w:line="360" w:lineRule="atLeast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F7B45">
        <w:rPr>
          <w:rFonts w:ascii="Times New Roman" w:hAnsi="Times New Roman" w:cs="Times New Roman"/>
          <w:sz w:val="26"/>
          <w:szCs w:val="26"/>
        </w:rPr>
        <w:t>b) Đối với học viên cao học ngành Lịch sử:</w:t>
      </w:r>
    </w:p>
    <w:p w14:paraId="6EDA5B69" w14:textId="77777777" w:rsidR="003A150A" w:rsidRPr="009F7B45" w:rsidRDefault="003A150A" w:rsidP="00A35595">
      <w:pPr>
        <w:pStyle w:val="ListParagraph"/>
        <w:numPr>
          <w:ilvl w:val="0"/>
          <w:numId w:val="14"/>
        </w:numPr>
        <w:spacing w:line="360" w:lineRule="atLeast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F7B45">
        <w:rPr>
          <w:rFonts w:ascii="Times New Roman" w:hAnsi="Times New Roman" w:cs="Times New Roman"/>
          <w:sz w:val="26"/>
          <w:szCs w:val="26"/>
        </w:rPr>
        <w:t>02 ảnh chân dung 4X6</w:t>
      </w:r>
      <w:r w:rsidR="00C72C2F">
        <w:rPr>
          <w:rFonts w:ascii="Times New Roman" w:hAnsi="Times New Roman" w:cs="Times New Roman"/>
          <w:sz w:val="26"/>
          <w:szCs w:val="26"/>
        </w:rPr>
        <w:t>;</w:t>
      </w:r>
    </w:p>
    <w:p w14:paraId="49F1AC54" w14:textId="77777777" w:rsidR="003A150A" w:rsidRPr="009F7B45" w:rsidRDefault="003A150A" w:rsidP="00A35595">
      <w:pPr>
        <w:pStyle w:val="ListParagraph"/>
        <w:numPr>
          <w:ilvl w:val="0"/>
          <w:numId w:val="14"/>
        </w:numPr>
        <w:spacing w:line="360" w:lineRule="atLeast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F7B45">
        <w:rPr>
          <w:rFonts w:ascii="Times New Roman" w:hAnsi="Times New Roman" w:cs="Times New Roman"/>
          <w:sz w:val="26"/>
          <w:szCs w:val="26"/>
        </w:rPr>
        <w:t>Lý lịch khoa học có xác nhận của đơn vị đào tạo hoặc cơ quan công tác (có đầy đủ thông tin liên lạc)</w:t>
      </w:r>
      <w:r w:rsidR="00C72C2F">
        <w:rPr>
          <w:rFonts w:ascii="Times New Roman" w:hAnsi="Times New Roman" w:cs="Times New Roman"/>
          <w:sz w:val="26"/>
          <w:szCs w:val="26"/>
        </w:rPr>
        <w:t>;</w:t>
      </w:r>
    </w:p>
    <w:p w14:paraId="576CDC9E" w14:textId="77777777" w:rsidR="003A150A" w:rsidRPr="009F7B45" w:rsidRDefault="003A150A" w:rsidP="00A35595">
      <w:pPr>
        <w:pStyle w:val="ListParagraph"/>
        <w:numPr>
          <w:ilvl w:val="0"/>
          <w:numId w:val="14"/>
        </w:numPr>
        <w:spacing w:line="360" w:lineRule="atLeast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F7B45">
        <w:rPr>
          <w:rFonts w:ascii="Times New Roman" w:hAnsi="Times New Roman" w:cs="Times New Roman"/>
          <w:sz w:val="26"/>
          <w:szCs w:val="26"/>
        </w:rPr>
        <w:t>Bảng điểm cao học có xác nhận của đơn vị đào tạo</w:t>
      </w:r>
      <w:r w:rsidR="00C72C2F">
        <w:rPr>
          <w:rFonts w:ascii="Times New Roman" w:hAnsi="Times New Roman" w:cs="Times New Roman"/>
          <w:sz w:val="26"/>
          <w:szCs w:val="26"/>
        </w:rPr>
        <w:t>;</w:t>
      </w:r>
    </w:p>
    <w:p w14:paraId="06588BE5" w14:textId="77777777" w:rsidR="003A150A" w:rsidRPr="009F7B45" w:rsidRDefault="003A150A" w:rsidP="00A35595">
      <w:pPr>
        <w:pStyle w:val="ListParagraph"/>
        <w:numPr>
          <w:ilvl w:val="0"/>
          <w:numId w:val="14"/>
        </w:numPr>
        <w:spacing w:line="360" w:lineRule="atLeast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F7B45">
        <w:rPr>
          <w:rFonts w:ascii="Times New Roman" w:hAnsi="Times New Roman" w:cs="Times New Roman"/>
          <w:sz w:val="26"/>
          <w:szCs w:val="26"/>
        </w:rPr>
        <w:t>02 luận văn thạc sĩ bản chính thức</w:t>
      </w:r>
      <w:r w:rsidR="00C72C2F">
        <w:rPr>
          <w:rFonts w:ascii="Times New Roman" w:hAnsi="Times New Roman" w:cs="Times New Roman"/>
          <w:sz w:val="26"/>
          <w:szCs w:val="26"/>
        </w:rPr>
        <w:t>;</w:t>
      </w:r>
    </w:p>
    <w:p w14:paraId="0DFB724A" w14:textId="77777777" w:rsidR="003A150A" w:rsidRPr="009F7B45" w:rsidRDefault="003A150A" w:rsidP="00A35595">
      <w:pPr>
        <w:pStyle w:val="ListParagraph"/>
        <w:numPr>
          <w:ilvl w:val="0"/>
          <w:numId w:val="14"/>
        </w:numPr>
        <w:spacing w:line="360" w:lineRule="atLeast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F7B45">
        <w:rPr>
          <w:rFonts w:ascii="Times New Roman" w:hAnsi="Times New Roman" w:cs="Times New Roman"/>
          <w:sz w:val="26"/>
          <w:szCs w:val="26"/>
        </w:rPr>
        <w:t>08 tóm tắt luận văn</w:t>
      </w:r>
      <w:r w:rsidR="00C72C2F">
        <w:rPr>
          <w:rFonts w:ascii="Times New Roman" w:hAnsi="Times New Roman" w:cs="Times New Roman"/>
          <w:sz w:val="26"/>
          <w:szCs w:val="26"/>
        </w:rPr>
        <w:t>;</w:t>
      </w:r>
    </w:p>
    <w:p w14:paraId="025C26CD" w14:textId="77777777" w:rsidR="003A150A" w:rsidRPr="009F7B45" w:rsidRDefault="003A150A" w:rsidP="00A35595">
      <w:pPr>
        <w:pStyle w:val="ListParagraph"/>
        <w:numPr>
          <w:ilvl w:val="0"/>
          <w:numId w:val="14"/>
        </w:numPr>
        <w:spacing w:line="360" w:lineRule="atLeast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F7B45">
        <w:rPr>
          <w:rFonts w:ascii="Times New Roman" w:hAnsi="Times New Roman" w:cs="Times New Roman"/>
          <w:sz w:val="26"/>
          <w:szCs w:val="26"/>
        </w:rPr>
        <w:t>Biên bản buổi bảo vệ và quyết nghị hội đồng chấm Luận văn thạc sĩ (bản photocopy)</w:t>
      </w:r>
      <w:r w:rsidR="00C72C2F">
        <w:rPr>
          <w:rFonts w:ascii="Times New Roman" w:hAnsi="Times New Roman" w:cs="Times New Roman"/>
          <w:sz w:val="26"/>
          <w:szCs w:val="26"/>
        </w:rPr>
        <w:t>;</w:t>
      </w:r>
    </w:p>
    <w:p w14:paraId="24493681" w14:textId="77777777" w:rsidR="003A150A" w:rsidRPr="009F7B45" w:rsidRDefault="003A150A" w:rsidP="00A35595">
      <w:pPr>
        <w:pStyle w:val="ListParagraph"/>
        <w:numPr>
          <w:ilvl w:val="0"/>
          <w:numId w:val="14"/>
        </w:numPr>
        <w:spacing w:line="360" w:lineRule="atLeast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F7B45">
        <w:rPr>
          <w:rFonts w:ascii="Times New Roman" w:hAnsi="Times New Roman" w:cs="Times New Roman"/>
          <w:sz w:val="26"/>
          <w:szCs w:val="26"/>
        </w:rPr>
        <w:t>Các bằng khen, giải thưởng, công trình khoa học (bản photocopy, nếu có)</w:t>
      </w:r>
      <w:r w:rsidR="00C72C2F">
        <w:rPr>
          <w:rFonts w:ascii="Times New Roman" w:hAnsi="Times New Roman" w:cs="Times New Roman"/>
          <w:sz w:val="26"/>
          <w:szCs w:val="26"/>
        </w:rPr>
        <w:t>;</w:t>
      </w:r>
    </w:p>
    <w:p w14:paraId="27BCB6E7" w14:textId="77777777" w:rsidR="003A150A" w:rsidRPr="009F7B45" w:rsidRDefault="003A150A" w:rsidP="00A35595">
      <w:pPr>
        <w:pStyle w:val="ListParagraph"/>
        <w:numPr>
          <w:ilvl w:val="0"/>
          <w:numId w:val="14"/>
        </w:numPr>
        <w:spacing w:line="360" w:lineRule="atLeast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F7B45">
        <w:rPr>
          <w:rFonts w:ascii="Times New Roman" w:hAnsi="Times New Roman" w:cs="Times New Roman"/>
          <w:sz w:val="26"/>
          <w:szCs w:val="26"/>
        </w:rPr>
        <w:t>Công văn đề nghị trao giải thưởng của đơn vị</w:t>
      </w:r>
      <w:r w:rsidR="00C72C2F">
        <w:rPr>
          <w:rFonts w:ascii="Times New Roman" w:hAnsi="Times New Roman" w:cs="Times New Roman"/>
          <w:sz w:val="26"/>
          <w:szCs w:val="26"/>
        </w:rPr>
        <w:t>;</w:t>
      </w:r>
    </w:p>
    <w:p w14:paraId="0DC183B4" w14:textId="77777777" w:rsidR="003A150A" w:rsidRPr="009F7B45" w:rsidRDefault="003A150A" w:rsidP="00DC5A4E">
      <w:pPr>
        <w:spacing w:line="36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F7B45">
        <w:rPr>
          <w:rFonts w:ascii="Times New Roman" w:hAnsi="Times New Roman" w:cs="Times New Roman"/>
          <w:sz w:val="26"/>
          <w:szCs w:val="26"/>
        </w:rPr>
        <w:t>c) Đối với nghiên cứu sinh ngành Lịch sử:</w:t>
      </w:r>
    </w:p>
    <w:p w14:paraId="53E64451" w14:textId="77777777" w:rsidR="003A150A" w:rsidRPr="009F7B45" w:rsidRDefault="003A150A" w:rsidP="00A35595">
      <w:pPr>
        <w:pStyle w:val="ListParagraph"/>
        <w:numPr>
          <w:ilvl w:val="0"/>
          <w:numId w:val="15"/>
        </w:numPr>
        <w:spacing w:line="360" w:lineRule="atLeast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F7B45">
        <w:rPr>
          <w:rFonts w:ascii="Times New Roman" w:hAnsi="Times New Roman" w:cs="Times New Roman"/>
          <w:sz w:val="26"/>
          <w:szCs w:val="26"/>
        </w:rPr>
        <w:t>02 ảnh chân dung 4X6</w:t>
      </w:r>
      <w:r w:rsidR="00C72C2F">
        <w:rPr>
          <w:rFonts w:ascii="Times New Roman" w:hAnsi="Times New Roman" w:cs="Times New Roman"/>
          <w:sz w:val="26"/>
          <w:szCs w:val="26"/>
        </w:rPr>
        <w:t>;</w:t>
      </w:r>
    </w:p>
    <w:p w14:paraId="43D7AC8B" w14:textId="77777777" w:rsidR="003A150A" w:rsidRPr="009F7B45" w:rsidRDefault="003A150A" w:rsidP="00A35595">
      <w:pPr>
        <w:pStyle w:val="ListParagraph"/>
        <w:numPr>
          <w:ilvl w:val="0"/>
          <w:numId w:val="15"/>
        </w:numPr>
        <w:spacing w:line="360" w:lineRule="atLeast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F7B45">
        <w:rPr>
          <w:rFonts w:ascii="Times New Roman" w:hAnsi="Times New Roman" w:cs="Times New Roman"/>
          <w:sz w:val="26"/>
          <w:szCs w:val="26"/>
        </w:rPr>
        <w:t>Lý lịch khoa học có xác nhận của đơn vị đào tạo hoặc cơ quan công tác (có đầy đủ thông tin liên lạc)</w:t>
      </w:r>
      <w:r w:rsidR="00C72C2F">
        <w:rPr>
          <w:rFonts w:ascii="Times New Roman" w:hAnsi="Times New Roman" w:cs="Times New Roman"/>
          <w:sz w:val="26"/>
          <w:szCs w:val="26"/>
        </w:rPr>
        <w:t>;</w:t>
      </w:r>
    </w:p>
    <w:p w14:paraId="44033786" w14:textId="77777777" w:rsidR="003A150A" w:rsidRPr="009F7B45" w:rsidRDefault="003A150A" w:rsidP="00A35595">
      <w:pPr>
        <w:pStyle w:val="ListParagraph"/>
        <w:numPr>
          <w:ilvl w:val="0"/>
          <w:numId w:val="15"/>
        </w:numPr>
        <w:spacing w:line="360" w:lineRule="atLeast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F7B45">
        <w:rPr>
          <w:rFonts w:ascii="Times New Roman" w:hAnsi="Times New Roman" w:cs="Times New Roman"/>
          <w:sz w:val="26"/>
          <w:szCs w:val="26"/>
        </w:rPr>
        <w:t>Bảng điể</w:t>
      </w:r>
      <w:r>
        <w:rPr>
          <w:rFonts w:ascii="Times New Roman" w:hAnsi="Times New Roman" w:cs="Times New Roman"/>
          <w:sz w:val="26"/>
          <w:szCs w:val="26"/>
        </w:rPr>
        <w:t>m nghiên cứu sinh</w:t>
      </w:r>
      <w:r w:rsidRPr="009F7B45">
        <w:rPr>
          <w:rFonts w:ascii="Times New Roman" w:hAnsi="Times New Roman" w:cs="Times New Roman"/>
          <w:sz w:val="26"/>
          <w:szCs w:val="26"/>
        </w:rPr>
        <w:t xml:space="preserve"> có xác nhận của đơn vị đào tạo</w:t>
      </w:r>
      <w:r w:rsidR="00C72C2F">
        <w:rPr>
          <w:rFonts w:ascii="Times New Roman" w:hAnsi="Times New Roman" w:cs="Times New Roman"/>
          <w:sz w:val="26"/>
          <w:szCs w:val="26"/>
        </w:rPr>
        <w:t>;</w:t>
      </w:r>
    </w:p>
    <w:p w14:paraId="4A75E027" w14:textId="77777777" w:rsidR="003A150A" w:rsidRPr="009F7B45" w:rsidRDefault="003A150A" w:rsidP="00A35595">
      <w:pPr>
        <w:pStyle w:val="ListParagraph"/>
        <w:numPr>
          <w:ilvl w:val="0"/>
          <w:numId w:val="15"/>
        </w:numPr>
        <w:spacing w:line="360" w:lineRule="atLeast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F7B45">
        <w:rPr>
          <w:rFonts w:ascii="Times New Roman" w:hAnsi="Times New Roman" w:cs="Times New Roman"/>
          <w:sz w:val="26"/>
          <w:szCs w:val="26"/>
        </w:rPr>
        <w:t>02 luận án tiến sĩ bản chính thức</w:t>
      </w:r>
      <w:r w:rsidR="00C72C2F">
        <w:rPr>
          <w:rFonts w:ascii="Times New Roman" w:hAnsi="Times New Roman" w:cs="Times New Roman"/>
          <w:sz w:val="26"/>
          <w:szCs w:val="26"/>
        </w:rPr>
        <w:t>;</w:t>
      </w:r>
    </w:p>
    <w:p w14:paraId="27251528" w14:textId="77777777" w:rsidR="003A150A" w:rsidRPr="009F7B45" w:rsidRDefault="003A150A" w:rsidP="00A35595">
      <w:pPr>
        <w:pStyle w:val="ListParagraph"/>
        <w:numPr>
          <w:ilvl w:val="0"/>
          <w:numId w:val="15"/>
        </w:numPr>
        <w:spacing w:line="360" w:lineRule="atLeast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F7B45">
        <w:rPr>
          <w:rFonts w:ascii="Times New Roman" w:hAnsi="Times New Roman" w:cs="Times New Roman"/>
          <w:sz w:val="26"/>
          <w:szCs w:val="26"/>
        </w:rPr>
        <w:t>08 tóm tắt luận án</w:t>
      </w:r>
      <w:r w:rsidR="00C72C2F">
        <w:rPr>
          <w:rFonts w:ascii="Times New Roman" w:hAnsi="Times New Roman" w:cs="Times New Roman"/>
          <w:sz w:val="26"/>
          <w:szCs w:val="26"/>
        </w:rPr>
        <w:t>;</w:t>
      </w:r>
    </w:p>
    <w:p w14:paraId="54A962F7" w14:textId="77777777" w:rsidR="003A150A" w:rsidRPr="009F7B45" w:rsidRDefault="003A150A" w:rsidP="00A35595">
      <w:pPr>
        <w:pStyle w:val="ListParagraph"/>
        <w:numPr>
          <w:ilvl w:val="0"/>
          <w:numId w:val="15"/>
        </w:numPr>
        <w:spacing w:line="360" w:lineRule="atLeast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F7B45">
        <w:rPr>
          <w:rFonts w:ascii="Times New Roman" w:hAnsi="Times New Roman" w:cs="Times New Roman"/>
          <w:sz w:val="26"/>
          <w:szCs w:val="26"/>
        </w:rPr>
        <w:t>Biên bản buổi bảo vệ và quyết nghị hội đồng chấm Luận án tiến sĩ cấp cuối cùng (bản photocopy)</w:t>
      </w:r>
      <w:r w:rsidR="00C72C2F">
        <w:rPr>
          <w:rFonts w:ascii="Times New Roman" w:hAnsi="Times New Roman" w:cs="Times New Roman"/>
          <w:sz w:val="26"/>
          <w:szCs w:val="26"/>
        </w:rPr>
        <w:t>;</w:t>
      </w:r>
    </w:p>
    <w:p w14:paraId="014689DB" w14:textId="77777777" w:rsidR="003A150A" w:rsidRPr="009F7B45" w:rsidRDefault="003A150A" w:rsidP="00A35595">
      <w:pPr>
        <w:pStyle w:val="ListParagraph"/>
        <w:numPr>
          <w:ilvl w:val="0"/>
          <w:numId w:val="15"/>
        </w:numPr>
        <w:spacing w:line="360" w:lineRule="atLeast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F7B45">
        <w:rPr>
          <w:rFonts w:ascii="Times New Roman" w:hAnsi="Times New Roman" w:cs="Times New Roman"/>
          <w:sz w:val="26"/>
          <w:szCs w:val="26"/>
        </w:rPr>
        <w:t>Các bằng khen, giải thưởng, công trình khoa học (bản photocopy, nếu có)</w:t>
      </w:r>
      <w:r w:rsidR="00C72C2F">
        <w:rPr>
          <w:rFonts w:ascii="Times New Roman" w:hAnsi="Times New Roman" w:cs="Times New Roman"/>
          <w:sz w:val="26"/>
          <w:szCs w:val="26"/>
        </w:rPr>
        <w:t>;</w:t>
      </w:r>
    </w:p>
    <w:p w14:paraId="0A234E29" w14:textId="77777777" w:rsidR="003A150A" w:rsidRDefault="003A150A" w:rsidP="00A35595">
      <w:pPr>
        <w:pStyle w:val="ListParagraph"/>
        <w:numPr>
          <w:ilvl w:val="0"/>
          <w:numId w:val="15"/>
        </w:numPr>
        <w:spacing w:line="360" w:lineRule="atLeast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F7B45">
        <w:rPr>
          <w:rFonts w:ascii="Times New Roman" w:hAnsi="Times New Roman" w:cs="Times New Roman"/>
          <w:sz w:val="26"/>
          <w:szCs w:val="26"/>
        </w:rPr>
        <w:t>Công văn đề nghị trao giải thưởng của đơn vị</w:t>
      </w:r>
      <w:r w:rsidR="00C72C2F">
        <w:rPr>
          <w:rFonts w:ascii="Times New Roman" w:hAnsi="Times New Roman" w:cs="Times New Roman"/>
          <w:sz w:val="26"/>
          <w:szCs w:val="26"/>
        </w:rPr>
        <w:t>.</w:t>
      </w:r>
    </w:p>
    <w:p w14:paraId="077A25D5" w14:textId="77777777" w:rsidR="00DC5A4E" w:rsidRDefault="00DC5A4E" w:rsidP="00DC5A4E">
      <w:pPr>
        <w:pStyle w:val="ListParagraph"/>
        <w:spacing w:line="36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740A1E6D" w14:textId="77777777" w:rsidR="00E71AD6" w:rsidRPr="00C72C2F" w:rsidRDefault="00E71AD6" w:rsidP="00DC5A4E">
      <w:pPr>
        <w:pStyle w:val="ListParagraph"/>
        <w:spacing w:line="36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d) </w:t>
      </w:r>
      <w:r w:rsidRPr="00C72C2F">
        <w:rPr>
          <w:rFonts w:ascii="Times New Roman" w:hAnsi="Times New Roman" w:cs="Times New Roman"/>
          <w:sz w:val="26"/>
          <w:szCs w:val="26"/>
        </w:rPr>
        <w:t>Đối với cán bộ Khoa Lịch sử, trường Đại học Khoa học Xã hội và Nhân văn, Đại học Quốc gia Hà Nội:</w:t>
      </w:r>
    </w:p>
    <w:p w14:paraId="433E2D14" w14:textId="77777777" w:rsidR="00261E26" w:rsidRPr="00C72C2F" w:rsidRDefault="004978BB" w:rsidP="00A35595">
      <w:pPr>
        <w:pStyle w:val="ListParagraph"/>
        <w:numPr>
          <w:ilvl w:val="0"/>
          <w:numId w:val="16"/>
        </w:numPr>
        <w:spacing w:line="360" w:lineRule="atLeast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72C2F">
        <w:rPr>
          <w:rFonts w:ascii="Times New Roman" w:hAnsi="Times New Roman" w:cs="Times New Roman"/>
          <w:sz w:val="26"/>
          <w:szCs w:val="26"/>
        </w:rPr>
        <w:t>L</w:t>
      </w:r>
      <w:r w:rsidR="00261E26" w:rsidRPr="00C72C2F">
        <w:rPr>
          <w:rFonts w:ascii="Times New Roman" w:hAnsi="Times New Roman" w:cs="Times New Roman"/>
          <w:sz w:val="26"/>
          <w:szCs w:val="26"/>
        </w:rPr>
        <w:t>ý lịch khoa học có xác nhận củ</w:t>
      </w:r>
      <w:r w:rsidR="00C72C2F">
        <w:rPr>
          <w:rFonts w:ascii="Times New Roman" w:hAnsi="Times New Roman" w:cs="Times New Roman"/>
          <w:sz w:val="26"/>
          <w:szCs w:val="26"/>
        </w:rPr>
        <w:t>a cơ quan công tác;</w:t>
      </w:r>
    </w:p>
    <w:p w14:paraId="435422AB" w14:textId="77777777" w:rsidR="00261E26" w:rsidRPr="00C72C2F" w:rsidRDefault="00261E26" w:rsidP="00A35595">
      <w:pPr>
        <w:pStyle w:val="ListParagraph"/>
        <w:numPr>
          <w:ilvl w:val="0"/>
          <w:numId w:val="16"/>
        </w:numPr>
        <w:spacing w:line="360" w:lineRule="atLeast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72C2F">
        <w:rPr>
          <w:rFonts w:ascii="Times New Roman" w:hAnsi="Times New Roman" w:cs="Times New Roman"/>
          <w:sz w:val="26"/>
          <w:szCs w:val="26"/>
        </w:rPr>
        <w:t>01 bản chính thức công trình đã công bố</w:t>
      </w:r>
      <w:r w:rsidR="00C72C2F">
        <w:rPr>
          <w:rFonts w:ascii="Times New Roman" w:hAnsi="Times New Roman" w:cs="Times New Roman"/>
          <w:sz w:val="26"/>
          <w:szCs w:val="26"/>
        </w:rPr>
        <w:t>;</w:t>
      </w:r>
    </w:p>
    <w:p w14:paraId="0DC2E220" w14:textId="77777777" w:rsidR="00261E26" w:rsidRPr="00C72C2F" w:rsidRDefault="00261E26" w:rsidP="00A35595">
      <w:pPr>
        <w:pStyle w:val="ListParagraph"/>
        <w:numPr>
          <w:ilvl w:val="0"/>
          <w:numId w:val="16"/>
        </w:numPr>
        <w:spacing w:line="360" w:lineRule="atLeast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72C2F">
        <w:rPr>
          <w:rFonts w:ascii="Times New Roman" w:hAnsi="Times New Roman" w:cs="Times New Roman"/>
          <w:sz w:val="26"/>
          <w:szCs w:val="26"/>
        </w:rPr>
        <w:t>08 bản tóm tắt nội dung công trình đã c</w:t>
      </w:r>
      <w:r w:rsidR="00C72C2F" w:rsidRPr="00C72C2F">
        <w:rPr>
          <w:rFonts w:ascii="Times New Roman" w:hAnsi="Times New Roman" w:cs="Times New Roman"/>
          <w:sz w:val="26"/>
          <w:szCs w:val="26"/>
        </w:rPr>
        <w:t>ông</w:t>
      </w:r>
      <w:r w:rsidRPr="00C72C2F">
        <w:rPr>
          <w:rFonts w:ascii="Times New Roman" w:hAnsi="Times New Roman" w:cs="Times New Roman"/>
          <w:sz w:val="26"/>
          <w:szCs w:val="26"/>
        </w:rPr>
        <w:t xml:space="preserve"> bố</w:t>
      </w:r>
      <w:r w:rsidR="00C72C2F">
        <w:rPr>
          <w:rFonts w:ascii="Times New Roman" w:hAnsi="Times New Roman" w:cs="Times New Roman"/>
          <w:sz w:val="26"/>
          <w:szCs w:val="26"/>
        </w:rPr>
        <w:t>;</w:t>
      </w:r>
    </w:p>
    <w:p w14:paraId="08699D9A" w14:textId="77777777" w:rsidR="00261E26" w:rsidRPr="00C72C2F" w:rsidRDefault="00261E26" w:rsidP="00A35595">
      <w:pPr>
        <w:pStyle w:val="ListParagraph"/>
        <w:numPr>
          <w:ilvl w:val="0"/>
          <w:numId w:val="16"/>
        </w:numPr>
        <w:spacing w:line="360" w:lineRule="atLeast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72C2F">
        <w:rPr>
          <w:rFonts w:ascii="Times New Roman" w:hAnsi="Times New Roman" w:cs="Times New Roman"/>
          <w:sz w:val="26"/>
          <w:szCs w:val="26"/>
        </w:rPr>
        <w:t>Công văn đề nghị trao giải thưởng của đơn vị</w:t>
      </w:r>
      <w:r w:rsidR="00C72C2F">
        <w:rPr>
          <w:rFonts w:ascii="Times New Roman" w:hAnsi="Times New Roman" w:cs="Times New Roman"/>
          <w:sz w:val="26"/>
          <w:szCs w:val="26"/>
        </w:rPr>
        <w:t>.</w:t>
      </w:r>
    </w:p>
    <w:p w14:paraId="56CFC45B" w14:textId="77777777" w:rsidR="00E71AD6" w:rsidRPr="009F7B45" w:rsidRDefault="00E71AD6" w:rsidP="00DC5A4E">
      <w:pPr>
        <w:pStyle w:val="ListParagraph"/>
        <w:spacing w:line="36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7BACC5B9" w14:textId="77777777" w:rsidR="003A150A" w:rsidRPr="00511FA3" w:rsidRDefault="003A150A" w:rsidP="00DC5A4E">
      <w:pPr>
        <w:spacing w:line="360" w:lineRule="atLeast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11FA3">
        <w:rPr>
          <w:rFonts w:ascii="Times New Roman" w:hAnsi="Times New Roman" w:cs="Times New Roman"/>
          <w:b/>
          <w:sz w:val="26"/>
          <w:szCs w:val="26"/>
        </w:rPr>
        <w:t xml:space="preserve">Ghi chú: </w:t>
      </w:r>
      <w:r w:rsidRPr="009F7B45">
        <w:rPr>
          <w:rFonts w:ascii="Times New Roman" w:hAnsi="Times New Roman" w:cs="Times New Roman"/>
          <w:i/>
          <w:sz w:val="26"/>
          <w:szCs w:val="26"/>
        </w:rPr>
        <w:t>Quỹ không trả lại hồ</w:t>
      </w:r>
      <w:r>
        <w:rPr>
          <w:rFonts w:ascii="Times New Roman" w:hAnsi="Times New Roman" w:cs="Times New Roman"/>
          <w:i/>
          <w:sz w:val="26"/>
          <w:szCs w:val="26"/>
        </w:rPr>
        <w:t xml:space="preserve"> sơ của</w:t>
      </w:r>
      <w:r w:rsidRPr="009F7B45">
        <w:rPr>
          <w:rFonts w:ascii="Times New Roman" w:hAnsi="Times New Roman" w:cs="Times New Roman"/>
          <w:i/>
          <w:sz w:val="26"/>
          <w:szCs w:val="26"/>
        </w:rPr>
        <w:t xml:space="preserve"> tất cả các ứng viên</w:t>
      </w:r>
      <w:r>
        <w:rPr>
          <w:rFonts w:ascii="Times New Roman" w:hAnsi="Times New Roman" w:cs="Times New Roman"/>
          <w:i/>
          <w:sz w:val="26"/>
          <w:szCs w:val="26"/>
        </w:rPr>
        <w:t>.</w:t>
      </w:r>
    </w:p>
    <w:p w14:paraId="2E2A5546" w14:textId="77777777" w:rsidR="003A150A" w:rsidRPr="00511FA3" w:rsidRDefault="003A150A" w:rsidP="00DC5A4E">
      <w:pPr>
        <w:spacing w:line="36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11FA3">
        <w:rPr>
          <w:rFonts w:ascii="Times New Roman" w:hAnsi="Times New Roman" w:cs="Times New Roman"/>
          <w:b/>
          <w:sz w:val="26"/>
          <w:szCs w:val="26"/>
        </w:rPr>
        <w:t>4. Quy trình xét chọn và trao giải thưởng:</w:t>
      </w:r>
    </w:p>
    <w:p w14:paraId="29163D11" w14:textId="6AB73397" w:rsidR="003A150A" w:rsidRPr="00511FA3" w:rsidRDefault="00C72C2F" w:rsidP="00DC5A4E">
      <w:pPr>
        <w:shd w:val="clear" w:color="auto" w:fill="FFFFFF"/>
        <w:spacing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a) Từ ngày</w:t>
      </w:r>
      <w:r w:rsidR="003A150A" w:rsidRPr="00511FA3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 </w:t>
      </w:r>
      <w:r w:rsidR="003D707E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15</w:t>
      </w:r>
      <w:r w:rsidR="00E46562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đến ngày </w:t>
      </w:r>
      <w:r w:rsidR="00E46562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30</w:t>
      </w:r>
      <w:r w:rsidR="003A150A" w:rsidRPr="00511FA3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 tháng </w:t>
      </w:r>
      <w:r w:rsidR="00E46562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09</w:t>
      </w:r>
      <w:r w:rsidR="003A150A" w:rsidRPr="00511FA3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 hàng năm, Văn phòng Quỹ gửi thông báo tới các tổ chức, cá nhân thuộc phạm vi hoạt động của Quỹ;</w:t>
      </w:r>
    </w:p>
    <w:p w14:paraId="55317876" w14:textId="075C3FDC" w:rsidR="003A150A" w:rsidRPr="00511FA3" w:rsidRDefault="003A150A" w:rsidP="00DC5A4E">
      <w:pPr>
        <w:shd w:val="clear" w:color="auto" w:fill="FFFFFF"/>
        <w:spacing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b) Từ ngày </w:t>
      </w:r>
      <w:r w:rsidR="003D707E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15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 đến ngày </w:t>
      </w:r>
      <w:r w:rsidR="00E46562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3</w:t>
      </w:r>
      <w:r w:rsidRPr="00511FA3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0 tháng 10 hàng năm, Văn phòng Quỹ tiếp nhận sơ của các tổ chức, cá nhân đăng ký xét thưởng;</w:t>
      </w:r>
    </w:p>
    <w:p w14:paraId="65E7250D" w14:textId="1859EE53" w:rsidR="003A150A" w:rsidRPr="00511FA3" w:rsidRDefault="003A150A" w:rsidP="00DC5A4E">
      <w:pPr>
        <w:shd w:val="clear" w:color="auto" w:fill="FFFFFF"/>
        <w:spacing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c) Từ ngày </w:t>
      </w:r>
      <w:r w:rsidR="00E46562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1 đến ngày </w:t>
      </w:r>
      <w:r w:rsidR="00E46562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10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 tháng 1</w:t>
      </w:r>
      <w:r w:rsidR="00E46562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1</w:t>
      </w:r>
      <w:r w:rsidRPr="00511FA3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 hàng năm, Văn phòng Qu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ỹ xử lý hồ sơ và tổ chức xét duyệt hồ sơ;</w:t>
      </w:r>
    </w:p>
    <w:p w14:paraId="6F8549EC" w14:textId="12976AC4" w:rsidR="003A150A" w:rsidRPr="00511FA3" w:rsidRDefault="003A150A" w:rsidP="00DC5A4E">
      <w:pPr>
        <w:shd w:val="clear" w:color="auto" w:fill="FFFFFF"/>
        <w:spacing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d) </w:t>
      </w:r>
      <w:r w:rsidR="003D707E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Trước</w:t>
      </w:r>
      <w:r w:rsidRPr="00511FA3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 ng</w:t>
      </w:r>
      <w:r w:rsidR="00C23C17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ày 1</w:t>
      </w:r>
      <w:r w:rsidR="00E46562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 tháng 11 hàng năm, </w:t>
      </w:r>
      <w:r w:rsidRPr="00511FA3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Văn phòng Quỹ thông báo kết quả xét chọn đến tập thể, cá nhân đã nộp hồ sơ đăng ký xét thưởng;</w:t>
      </w:r>
    </w:p>
    <w:p w14:paraId="6771D9A5" w14:textId="77777777" w:rsidR="003A150A" w:rsidRPr="00511FA3" w:rsidRDefault="003A150A" w:rsidP="00DC5A4E">
      <w:pPr>
        <w:shd w:val="clear" w:color="auto" w:fill="FFFFFF"/>
        <w:spacing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e) Từ ngày 15</w:t>
      </w:r>
      <w:r w:rsidRPr="00511FA3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đến ngày 20 tháng 11 </w:t>
      </w:r>
      <w:r w:rsidRPr="00511FA3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hàng năm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, </w:t>
      </w:r>
      <w:r w:rsidRPr="00511FA3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tổ chức trao thưởng;</w:t>
      </w:r>
    </w:p>
    <w:p w14:paraId="15B772F9" w14:textId="77777777" w:rsidR="003A150A" w:rsidRPr="00511FA3" w:rsidRDefault="003A150A" w:rsidP="00DC5A4E">
      <w:pPr>
        <w:shd w:val="clear" w:color="auto" w:fill="FFFFFF"/>
        <w:spacing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</w:pPr>
      <w:r w:rsidRPr="00511FA3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g) Trong trường hợp người đư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ợc nhận giải không thể </w:t>
      </w:r>
      <w:r w:rsidRPr="00511FA3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nhận giải tại nơi trao thưởng, Ban Điều hành Quỹ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sẽ </w:t>
      </w:r>
      <w:r w:rsidRPr="00511FA3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ủy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>quyền</w:t>
      </w:r>
      <w:r w:rsidRPr="00511FA3"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  <w:t xml:space="preserve"> đơn vị đào tạo trao giải.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8"/>
        <w:gridCol w:w="4542"/>
      </w:tblGrid>
      <w:tr w:rsidR="003A150A" w:rsidRPr="00511FA3" w14:paraId="0A012316" w14:textId="77777777" w:rsidTr="00EC23D7">
        <w:tc>
          <w:tcPr>
            <w:tcW w:w="4788" w:type="dxa"/>
          </w:tcPr>
          <w:p w14:paraId="39C280BE" w14:textId="77777777" w:rsidR="003A150A" w:rsidRPr="00511FA3" w:rsidRDefault="003A150A" w:rsidP="00DC5A4E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SG" w:eastAsia="zh-CN"/>
              </w:rPr>
            </w:pPr>
          </w:p>
        </w:tc>
        <w:tc>
          <w:tcPr>
            <w:tcW w:w="4788" w:type="dxa"/>
          </w:tcPr>
          <w:p w14:paraId="75D1BB08" w14:textId="2CEFFCA0" w:rsidR="003A150A" w:rsidRPr="00511FA3" w:rsidRDefault="00B0673A" w:rsidP="00DC5A4E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SG"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SG" w:eastAsia="zh-CN"/>
              </w:rPr>
              <w:t>Hà Nội, ngày 1</w:t>
            </w:r>
            <w:r w:rsidR="00F226B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SG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SG" w:eastAsia="zh-CN"/>
              </w:rPr>
              <w:t xml:space="preserve"> tháng 9 năm 20</w:t>
            </w:r>
            <w:r w:rsidR="00E4656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SG" w:eastAsia="zh-CN"/>
              </w:rPr>
              <w:t>20</w:t>
            </w:r>
          </w:p>
        </w:tc>
      </w:tr>
      <w:tr w:rsidR="003A150A" w:rsidRPr="00511FA3" w14:paraId="07A55B5C" w14:textId="77777777" w:rsidTr="00EC23D7">
        <w:tc>
          <w:tcPr>
            <w:tcW w:w="4788" w:type="dxa"/>
          </w:tcPr>
          <w:p w14:paraId="68ABBC29" w14:textId="77777777" w:rsidR="003A150A" w:rsidRPr="00511FA3" w:rsidRDefault="003A150A" w:rsidP="00DC5A4E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SG" w:eastAsia="zh-CN"/>
              </w:rPr>
            </w:pPr>
          </w:p>
        </w:tc>
        <w:tc>
          <w:tcPr>
            <w:tcW w:w="4788" w:type="dxa"/>
          </w:tcPr>
          <w:p w14:paraId="1F5E6170" w14:textId="77777777" w:rsidR="003A150A" w:rsidRPr="00511FA3" w:rsidRDefault="003A150A" w:rsidP="00DC5A4E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SG" w:eastAsia="zh-CN"/>
              </w:rPr>
            </w:pPr>
            <w:r w:rsidRPr="00511FA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SG" w:eastAsia="zh-CN"/>
              </w:rPr>
              <w:t>TRƯỞNG BAN ĐIỀU HÀNH</w:t>
            </w:r>
          </w:p>
          <w:p w14:paraId="02CCD8C9" w14:textId="77777777" w:rsidR="003A150A" w:rsidRPr="00511FA3" w:rsidRDefault="003A150A" w:rsidP="00DC5A4E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SG" w:eastAsia="zh-CN"/>
              </w:rPr>
            </w:pPr>
            <w:r w:rsidRPr="00511FA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SG" w:eastAsia="zh-CN"/>
              </w:rPr>
              <w:t>QUỸ SỬ HỌC ĐINH XUÂN LÂM</w:t>
            </w:r>
          </w:p>
        </w:tc>
      </w:tr>
    </w:tbl>
    <w:p w14:paraId="6DAE7EB6" w14:textId="77777777" w:rsidR="003A150A" w:rsidRPr="00511FA3" w:rsidRDefault="003A150A" w:rsidP="00DC5A4E">
      <w:pPr>
        <w:shd w:val="clear" w:color="auto" w:fill="FFFFFF"/>
        <w:spacing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SG" w:eastAsia="zh-CN"/>
        </w:rPr>
      </w:pPr>
    </w:p>
    <w:p w14:paraId="5A3FF5FB" w14:textId="77777777" w:rsidR="003A150A" w:rsidRDefault="003A150A" w:rsidP="00DC5A4E">
      <w:pPr>
        <w:spacing w:line="36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2CC8210" w14:textId="77777777" w:rsidR="003A150A" w:rsidRDefault="003A150A" w:rsidP="00DC5A4E">
      <w:pPr>
        <w:spacing w:line="36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AA67E85" w14:textId="77777777" w:rsidR="003A150A" w:rsidRPr="00511FA3" w:rsidRDefault="003A150A" w:rsidP="00DC5A4E">
      <w:pPr>
        <w:spacing w:line="36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                     GS.TS Nguyễn Văn Khánh</w:t>
      </w:r>
    </w:p>
    <w:p w14:paraId="4050A4EF" w14:textId="77777777" w:rsidR="00ED682E" w:rsidRDefault="00563704" w:rsidP="00DC5A4E">
      <w:pPr>
        <w:spacing w:line="360" w:lineRule="atLeast"/>
      </w:pPr>
    </w:p>
    <w:sectPr w:rsidR="00ED682E" w:rsidSect="00511FA3">
      <w:footerReference w:type="default" r:id="rId8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5674A" w14:textId="77777777" w:rsidR="00563704" w:rsidRDefault="00563704">
      <w:pPr>
        <w:spacing w:after="0" w:line="240" w:lineRule="auto"/>
      </w:pPr>
      <w:r>
        <w:separator/>
      </w:r>
    </w:p>
  </w:endnote>
  <w:endnote w:type="continuationSeparator" w:id="0">
    <w:p w14:paraId="6C40A974" w14:textId="77777777" w:rsidR="00563704" w:rsidRDefault="00563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170671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1C0B52" w14:textId="77777777" w:rsidR="00C72C2F" w:rsidRDefault="00C72C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3A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EB1E49" w14:textId="77777777" w:rsidR="00DB3A37" w:rsidRDefault="005637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A08161" w14:textId="77777777" w:rsidR="00563704" w:rsidRDefault="00563704">
      <w:pPr>
        <w:spacing w:after="0" w:line="240" w:lineRule="auto"/>
      </w:pPr>
      <w:r>
        <w:separator/>
      </w:r>
    </w:p>
  </w:footnote>
  <w:footnote w:type="continuationSeparator" w:id="0">
    <w:p w14:paraId="0FEEC859" w14:textId="77777777" w:rsidR="00563704" w:rsidRDefault="005637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01023"/>
    <w:multiLevelType w:val="hybridMultilevel"/>
    <w:tmpl w:val="A442FC00"/>
    <w:lvl w:ilvl="0" w:tplc="567C32D0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65772CD"/>
    <w:multiLevelType w:val="hybridMultilevel"/>
    <w:tmpl w:val="F170FDA2"/>
    <w:lvl w:ilvl="0" w:tplc="567C32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7566AF"/>
    <w:multiLevelType w:val="hybridMultilevel"/>
    <w:tmpl w:val="469AD7A0"/>
    <w:lvl w:ilvl="0" w:tplc="46689B9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46689B9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D30FC4"/>
    <w:multiLevelType w:val="hybridMultilevel"/>
    <w:tmpl w:val="0AC239CC"/>
    <w:lvl w:ilvl="0" w:tplc="46689B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355D7"/>
    <w:multiLevelType w:val="hybridMultilevel"/>
    <w:tmpl w:val="B4883BB4"/>
    <w:lvl w:ilvl="0" w:tplc="567C32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275A8"/>
    <w:multiLevelType w:val="hybridMultilevel"/>
    <w:tmpl w:val="E5CAF17A"/>
    <w:lvl w:ilvl="0" w:tplc="46689B9C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19D06A0C"/>
    <w:multiLevelType w:val="hybridMultilevel"/>
    <w:tmpl w:val="5E86D3EC"/>
    <w:lvl w:ilvl="0" w:tplc="567C32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B06AED"/>
    <w:multiLevelType w:val="hybridMultilevel"/>
    <w:tmpl w:val="A91039FC"/>
    <w:lvl w:ilvl="0" w:tplc="567C32D0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46689B9C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2A1816F9"/>
    <w:multiLevelType w:val="hybridMultilevel"/>
    <w:tmpl w:val="29B68D82"/>
    <w:lvl w:ilvl="0" w:tplc="46689B9C"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2E617445"/>
    <w:multiLevelType w:val="hybridMultilevel"/>
    <w:tmpl w:val="90E05152"/>
    <w:lvl w:ilvl="0" w:tplc="46689B9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F85995"/>
    <w:multiLevelType w:val="hybridMultilevel"/>
    <w:tmpl w:val="C9647ACA"/>
    <w:lvl w:ilvl="0" w:tplc="46689B9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BF3079"/>
    <w:multiLevelType w:val="hybridMultilevel"/>
    <w:tmpl w:val="862821E2"/>
    <w:lvl w:ilvl="0" w:tplc="567C32D0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567C32D0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4EF3136B"/>
    <w:multiLevelType w:val="hybridMultilevel"/>
    <w:tmpl w:val="398E4550"/>
    <w:lvl w:ilvl="0" w:tplc="46689B9C"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51AC0BCC"/>
    <w:multiLevelType w:val="hybridMultilevel"/>
    <w:tmpl w:val="79D42D7C"/>
    <w:lvl w:ilvl="0" w:tplc="567C32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6689B9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D04307"/>
    <w:multiLevelType w:val="hybridMultilevel"/>
    <w:tmpl w:val="5C5EF3CA"/>
    <w:lvl w:ilvl="0" w:tplc="567C32D0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6D181303"/>
    <w:multiLevelType w:val="hybridMultilevel"/>
    <w:tmpl w:val="1966AD86"/>
    <w:lvl w:ilvl="0" w:tplc="567C32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4"/>
  </w:num>
  <w:num w:numId="5">
    <w:abstractNumId w:val="1"/>
  </w:num>
  <w:num w:numId="6">
    <w:abstractNumId w:val="0"/>
  </w:num>
  <w:num w:numId="7">
    <w:abstractNumId w:val="14"/>
  </w:num>
  <w:num w:numId="8">
    <w:abstractNumId w:val="11"/>
  </w:num>
  <w:num w:numId="9">
    <w:abstractNumId w:val="5"/>
  </w:num>
  <w:num w:numId="10">
    <w:abstractNumId w:val="9"/>
  </w:num>
  <w:num w:numId="11">
    <w:abstractNumId w:val="2"/>
  </w:num>
  <w:num w:numId="12">
    <w:abstractNumId w:val="7"/>
  </w:num>
  <w:num w:numId="13">
    <w:abstractNumId w:val="3"/>
  </w:num>
  <w:num w:numId="14">
    <w:abstractNumId w:val="10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50A"/>
    <w:rsid w:val="00066D40"/>
    <w:rsid w:val="000B249D"/>
    <w:rsid w:val="002619C5"/>
    <w:rsid w:val="00261E26"/>
    <w:rsid w:val="002B472D"/>
    <w:rsid w:val="00343A83"/>
    <w:rsid w:val="00355047"/>
    <w:rsid w:val="00382426"/>
    <w:rsid w:val="003A150A"/>
    <w:rsid w:val="003D707E"/>
    <w:rsid w:val="004029DF"/>
    <w:rsid w:val="004978BB"/>
    <w:rsid w:val="00563704"/>
    <w:rsid w:val="005B4E4E"/>
    <w:rsid w:val="006D4661"/>
    <w:rsid w:val="006E2A86"/>
    <w:rsid w:val="007C41A9"/>
    <w:rsid w:val="008B17D6"/>
    <w:rsid w:val="00922C31"/>
    <w:rsid w:val="009249CB"/>
    <w:rsid w:val="009A27A2"/>
    <w:rsid w:val="00A35595"/>
    <w:rsid w:val="00B0673A"/>
    <w:rsid w:val="00C23C17"/>
    <w:rsid w:val="00C72C2F"/>
    <w:rsid w:val="00D4291A"/>
    <w:rsid w:val="00D91C88"/>
    <w:rsid w:val="00DC5A4E"/>
    <w:rsid w:val="00E46562"/>
    <w:rsid w:val="00E71AD6"/>
    <w:rsid w:val="00EA7E8C"/>
    <w:rsid w:val="00F01310"/>
    <w:rsid w:val="00F226B6"/>
    <w:rsid w:val="00FB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15BF4"/>
  <w15:docId w15:val="{17CAA683-445F-4356-AA22-7C140268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5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1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15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1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50A"/>
  </w:style>
  <w:style w:type="paragraph" w:styleId="Footer">
    <w:name w:val="footer"/>
    <w:basedOn w:val="Normal"/>
    <w:link w:val="FooterChar"/>
    <w:uiPriority w:val="99"/>
    <w:unhideWhenUsed/>
    <w:rsid w:val="003A1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7C2DB-350B-4C93-B7A4-C4406B22E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 Viet</dc:creator>
  <cp:lastModifiedBy>DaiPhongPC</cp:lastModifiedBy>
  <cp:revision>10</cp:revision>
  <dcterms:created xsi:type="dcterms:W3CDTF">2020-10-05T22:49:00Z</dcterms:created>
  <dcterms:modified xsi:type="dcterms:W3CDTF">2020-10-07T09:44:00Z</dcterms:modified>
</cp:coreProperties>
</file>